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Дело № 5-90-221/2017 </w:t>
      </w:r>
    </w:p>
    <w:p w:rsidR="00A77B3E">
      <w:r>
        <w:t>П О С Т А Н О В Л Е Н И Е</w:t>
      </w:r>
    </w:p>
    <w:p w:rsidR="00A77B3E">
      <w:r>
        <w:t xml:space="preserve">17 мая 2017 года                  </w:t>
        <w:tab/>
        <w:tab/>
        <w:tab/>
        <w:tab/>
        <w:tab/>
        <w:tab/>
        <w:tab/>
        <w:t xml:space="preserve">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ГОРБУШИНОЙ АННЫ ВЛАДИМИРОВНЫ, паспортные данные, гражданина Российской Федерации, официально не трудоустроенной, не замужем, имеющей на иждивении двоих несовершеннолетних детей, датар., датар., зарегистрированной по адресу: адрес, проживающей по адресу: адрес,</w:t>
      </w:r>
    </w:p>
    <w:p w:rsidR="00A77B3E">
      <w:r>
        <w:t>в совершении правонарушения, предусмотренного ст. 7.27 ч.1  КоАП РФ</w:t>
      </w:r>
    </w:p>
    <w:p w:rsidR="00A77B3E"/>
    <w:p w:rsidR="00A77B3E">
      <w:r>
        <w:t>У С Т А Н О В И Л:</w:t>
      </w:r>
    </w:p>
    <w:p w:rsidR="00A77B3E"/>
    <w:p w:rsidR="00A77B3E">
      <w:r>
        <w:t>Горбушина А.В. совершила административное правонарушение, предусмотренное ст.7.27 ч.1 КоАП РФ – мелкое хищение чужого имущества, стоимость которого не превышает одну тысячу рублей, путем кражи при отсутствии признаков преступлений, предусмотренных частями второй, третьей и четвертой статьи 158 Уголовного кодекса Российской Федерации, при следующих обстоятельствах:</w:t>
      </w:r>
    </w:p>
    <w:p w:rsidR="00A77B3E">
      <w:r>
        <w:t xml:space="preserve">Горбушина А.В., дата в время похитила имущество из магазина «...... расположенного по адресу: адрес, а именно: шампунь «Хед Шолдерс 400 мл.» - 1 ед.; шампунь «Хед Шолдерс 2 в 1 объемом 400 мл.» - 1 ед.; шампунь «Клиа» объемом 400 мл. – 1 ед.; шампунь «Глисс Кур» объемом 250 мл. – 1 ед., причинив тем самым ущерб на сумму 936,00 рублей, то есть совершила мелкое хищение.  </w:t>
      </w:r>
    </w:p>
    <w:p w:rsidR="00A77B3E">
      <w:r>
        <w:t>Горбушина А.В. в судебном заседании вину в совершении правонарушения признала, раскаялась в содеянном, ходатайства не заявляла.</w:t>
      </w:r>
    </w:p>
    <w:p w:rsidR="00A77B3E">
      <w:r>
        <w:t xml:space="preserve">Суд, исследовав материалы дела, считает вину Горбушиной А.В. в совершении ею административного правонарушения, предусмотренного ст. 7.27 ч.1 КоАП РФ полностью доказанной. </w:t>
      </w:r>
    </w:p>
    <w:p w:rsidR="00A77B3E">
      <w:r>
        <w:t xml:space="preserve">Вина Горбушиной А.В.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№ РК телефон от дата об административном правонарушении (л.д.1);</w:t>
      </w:r>
    </w:p>
    <w:p w:rsidR="00A77B3E">
      <w:r>
        <w:t>- протоколом явки с повинной Горбушиной А.В. от дата (л.д.3);</w:t>
      </w:r>
    </w:p>
    <w:p w:rsidR="00A77B3E">
      <w:r>
        <w:t>- объяснением Горбушиной А.В. от дата (л.д.4);</w:t>
      </w:r>
    </w:p>
    <w:p w:rsidR="00A77B3E">
      <w:r>
        <w:t>- объяснением фио от дата (л.д.6);</w:t>
      </w:r>
    </w:p>
    <w:p w:rsidR="00A77B3E">
      <w:r>
        <w:t>- протоколом осмотра места происшествия от дата (л.д.7-10);</w:t>
      </w:r>
    </w:p>
    <w:p w:rsidR="00A77B3E">
      <w:r>
        <w:t>- фототаблицей (л.д.11-12);</w:t>
      </w:r>
    </w:p>
    <w:p w:rsidR="00A77B3E">
      <w:r>
        <w:t>- рапортом УУП ГУУП и ПДН отделения полиции № 3 ОМВД России по г. фио А.В. от дата (л.д.13);</w:t>
      </w:r>
    </w:p>
    <w:p w:rsidR="00A77B3E">
      <w:r>
        <w:t>- отношением управляющего магазином «...» № 11120 (л.д.14);</w:t>
      </w:r>
    </w:p>
    <w:p w:rsidR="00A77B3E">
      <w:r>
        <w:t>- счетом – справкой магазина «...» № 11120 (л.д.15);</w:t>
      </w:r>
    </w:p>
    <w:p w:rsidR="00A77B3E">
      <w:r>
        <w:t>- справкой наименование организации от дата (л.д.16-17).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Горбушиной А.В. в совершении административного правонарушения, предусмотренного ст. 7.27 ч. 1 Кодекса РФ об административных правонарушениях, полностью нашла свое подтверждение при рассмотрении дела, так как он совершил - мелкое хищение чужого имущества, стоимость которого не превышает одну тысячу рублей, путем кражи при отсутствии признаков преступлений, предусмотренных частями второй, третьей и четвертой статьи 158 Уголовного кодекса Российской Федерации.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Горбушиной А.В. суд признает раскаяние в содеянном, нахождение на иждивении двоих несовершеннолетних детей, датар., датар., обстоятельств,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Горбушиной А.В. наказание в виде административного штрафа в двукратном размере стоимости похищенного имущества.</w:t>
      </w:r>
    </w:p>
    <w:p w:rsidR="00A77B3E">
      <w:r>
        <w:t>На основании изложенного, руководствуясь ст.ст. 7.27 ч.1,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ГОРБУШИНУ АННУ ВЛАДИМИРОВНУ признать виновной в совершении правонарушения, предусмотренного ст. 7.27 ч.1 КоАП РФ и подвергнуть наказанию в виде административного штрафа в размере 1872 (одной тысячи ) рублей 64 копейки. </w:t>
      </w:r>
    </w:p>
    <w:p w:rsidR="00A77B3E">
      <w:r>
        <w:t>Реквизиты для оплаты штрафа: Получатель: УФК по Республике Крым (ОМВД России по г.  Феодосии, л/сч 04751А92680; р/с 40101810335100010001; Банк получателя: Отделение адрес; наименование организации получателя: телефон; ИНН:телефон; КПП: телефон; ОКТМО: телефон, КБК 18811690040046000140; УИН 1888038217000287199.</w:t>
      </w:r>
    </w:p>
    <w:p w:rsidR="00A77B3E">
      <w:r>
        <w:t>Разъяснить Горбушиной А.В.,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              Г.А. Ярошенко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