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5-90-262/2017</w:t>
      </w:r>
    </w:p>
    <w:p w:rsidR="00A77B3E"/>
    <w:p w:rsidR="00A77B3E">
      <w:r>
        <w:t>П О С Т А Н О В Л Е Н И Е</w:t>
      </w:r>
    </w:p>
    <w:p w:rsidR="00A77B3E">
      <w:r>
        <w:t xml:space="preserve">15 июня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МАКАРОВОЙ ЛАРИСЫ ОЛЕГОВНЫ, паспортные данные, гражданки Российской Федерации, работающей главным врачом наименование организации, не состоящей в браке, зарегистрированной и проживающей по адресу: адрес/...,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Макарова Л.О. совершила административное правонарушение, предусмотренное ст. 15.33.2 КоАП РФ – представление в неполном объёме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>Сведения о застрахованных лицах по форме СЗВ-М за дата (с типом-дополняющая) представлены наименование организации по ТКС в ГУ-УПФР в г. Феодосии РК (межрайонное) дата, что подтверждается извещением о доставке, то есть с нарушением установленного срока.</w:t>
      </w:r>
    </w:p>
    <w:p w:rsidR="00A77B3E">
      <w:r>
        <w:t xml:space="preserve">Макарова Л.О. – главный врач наименование организации предоставила Сведения о застрахованных лицах по форме СЗВ-М за дата несвоевременно.  Сведения о застрахованных лицах по форме СЗВ-М за дата (с типом-дополняющая) на 2 застрахованных лица предоставлены по ТКС дата, то есть с нарушением срока предоставления отчетности, в результате чего был нарушен п. 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 xml:space="preserve">Макарова Л.О. в судебном заседании вину в инкриминируемом правонарушении признала, ходатайства суду не заявляла и пояснила, что была назначена на должность главного врача с дата, в связи с чем не имела возможность в полном объеме проконтролировать работу бухгалтерии учреждения, в том числе сдачу отчетности. </w:t>
      </w:r>
    </w:p>
    <w:p w:rsidR="00A77B3E">
      <w:r>
        <w:t xml:space="preserve">Суд, исследовав материалы дела, считает вину Макаровой Л.О.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Макаровой Л.О.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уведомлением о составлении протокола № ... от дата (л.д.3);</w:t>
      </w:r>
    </w:p>
    <w:p w:rsidR="00A77B3E">
      <w:r>
        <w:t>- почтовым уведомлением (л.д.4);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сведениями о застрахованных лицах (л.д.7);</w:t>
      </w:r>
    </w:p>
    <w:p w:rsidR="00A77B3E">
      <w:r>
        <w:t>- извещением о доставке (л.д.8);</w:t>
      </w:r>
    </w:p>
    <w:p w:rsidR="00A77B3E">
      <w:r>
        <w:t>- выпиской из Единого государственного реестра юридических лиц (л.д.9-11).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Макаровой Л.О.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Макаровой Л.О., суд признает раскаяние в содеянном, совершение административного правонарушения впервые,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Макаровой Л.О.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На основании изложенного, руководствуясь ст.ст. 15.33.2, 29.9, 29.10 КоАП РФ судья,-</w:t>
      </w:r>
    </w:p>
    <w:p w:rsidR="00A77B3E">
      <w:r>
        <w:t>ПОСТАНОВИЛ:</w:t>
      </w:r>
    </w:p>
    <w:p w:rsidR="00A77B3E"/>
    <w:p w:rsidR="00A77B3E">
      <w:r>
        <w:t>МАКАРОВУ ЛАРИСУ ОЛЕГОВНУ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Получатель штрафа: наименование получателя платежа: УФК по Республике Крым (для ГУ – Отделение ПФР по Республике Крым), ИНН телефон, КПП телефон, номер счета получателя платежа: 40101810335100010001, наименование банка: Отделение по Республике Крым ЦБ РФ, БИК телефон, ОКТМО: телефон, КБК ...211620010066000140 – ПФР штрафы.</w:t>
      </w:r>
    </w:p>
    <w:p w:rsidR="00A77B3E">
      <w:r>
        <w:t>Разъяснить Макаровой Л.О.,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(подпись)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