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5-90-327/2017</w:t>
      </w:r>
    </w:p>
    <w:p w:rsidR="00A77B3E">
      <w:r>
        <w:t>П О С Т А Н О В Л Е Н И Е</w:t>
      </w:r>
    </w:p>
    <w:p w:rsidR="00A77B3E">
      <w:r>
        <w:t xml:space="preserve">«22» июня 2017 года </w:t>
        <w:tab/>
        <w:tab/>
        <w:tab/>
        <w:tab/>
        <w:tab/>
        <w:tab/>
        <w:tab/>
        <w:tab/>
        <w:t xml:space="preserve">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АКСЁНЕНКО ИВАНА ЛЕОНИДОВИЧА, паспортные данные, гражданина Российской Федерации, женатого, имеющего на иждивении двоих несовершеннолетних детей, датар., датар., официально не трудоустроенного,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Аксёненко И.Л. совершил административное правонарушение, предусмотренное ч.1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ab/>
        <w:t xml:space="preserve">Аксёненко И.Л. на адрес, г. Феодосия, дата в время управлял транспортным средством – автомобилем марка автомобиля, государственный регистрационный знак ..., в состоянии алкогольного опьянения, что подтверждается результатами освидетельствования на месте с помощью технического прибора Алкотестер «Юпитер» ..., который составляет 0,832 мг/л. Признаки опьянения: запах алкоголя изо рта, неустойчивость позы, нарушение речи, резкое изменение окраски кожных покровов лица. Данное действие не содержит уголовно-наказуемое деяние.   </w:t>
      </w:r>
    </w:p>
    <w:p w:rsidR="00A77B3E">
      <w:r>
        <w:tab/>
        <w:t xml:space="preserve">Аксёненко И.Л. вину в совершении правонарушения признал, ходатайства суду не заявлял. </w:t>
      </w:r>
    </w:p>
    <w:p w:rsidR="00A77B3E">
      <w:r>
        <w:t xml:space="preserve">Суд, исследовав материалы дела, считает вину Аксёненко И.Л.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Аксёненко И.Л.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актом освидетельствования на состояние алкогольного опьянения 61 АА телефон от дата (л.д.3);</w:t>
      </w:r>
    </w:p>
    <w:p w:rsidR="00A77B3E">
      <w:r>
        <w:t>- распечаткой результатов освидетельствования на состояние алкогольного опьянения (л.д.4);</w:t>
      </w:r>
    </w:p>
    <w:p w:rsidR="00A77B3E">
      <w:r>
        <w:t>- объяснением фио от дата (л.д.5);</w:t>
      </w:r>
    </w:p>
    <w:p w:rsidR="00A77B3E">
      <w:r>
        <w:t>- объяснением фио от дата (л.д.6);</w:t>
      </w:r>
    </w:p>
    <w:p w:rsidR="00A77B3E">
      <w:r>
        <w:t>- выпиской из базы ГИБДД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Согласно п. 2.7 КоАП РФ Правил дорожного движения, утвержденного постановление Правительства РФ от дата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вина Аксёненко И.Л.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Аксёненко И.Л., суд признает признание вины,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Аксёненко И.Л.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12.8 ч. 1, 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АКСЁНЕНКО ИВАНА ЛЕОНИДОВИЧА признать виновным в совершении правонарушения, предусмотренного ст. 12.8 ч. 1 КоАП РФ и подвергнуть наказанию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банка РФ, БИК телефон, КБК 18811630020016000140, УИН 18810491171400002477.</w:t>
      </w:r>
    </w:p>
    <w:p w:rsidR="00A77B3E">
      <w:r>
        <w:t>Разъяснить Аксёненко И.Л.,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(подпись)                                    Г.А. Ярошенко</w:t>
      </w:r>
    </w:p>
    <w:p w:rsidR="00A77B3E"/>
    <w:p w:rsidR="00A77B3E">
      <w:r>
        <w:t>Копия верна:                    Судья: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