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5-90-355/2017</w:t>
      </w:r>
    </w:p>
    <w:p w:rsidR="00A77B3E">
      <w:r>
        <w:t>П О С Т А Н О В Л Е Н И Е</w:t>
      </w:r>
    </w:p>
    <w:p w:rsidR="00A77B3E">
      <w:r>
        <w:t xml:space="preserve">12 июля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ДОЦЕНКО НАТАЛЬИ АНАТОЛЬЕВНЫ, паспортные данные, адрес, гражданки Российской Федерации, индивидуального предпринимателя, зарегистрированной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Доценко Н.А.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Доценко Н.А. предоставила Сведения о застрахованных лицах по форме СЗВ-М за дата (с типом-дополняющая) по ТКС в ГУ-УПФР в г. Феодосии РК (межрайонное) дата, что подтверждается извещением о доставке, то есть с нарушением установленного срока предоставления,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В соответствии с п.п. 1, 2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В случае, если индивидуальный предприниматель, лицо, занимающееся частной практикой, ведут бухгалтерский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субъекта.</w:t>
      </w:r>
    </w:p>
    <w:p w:rsidR="00A77B3E">
      <w:r>
        <w:t>Доценко Н.А.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Доценко Н.А.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Доценко Н.А.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50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сведениями о застрахованных лицах (л.д.7);</w:t>
      </w:r>
    </w:p>
    <w:p w:rsidR="00A77B3E">
      <w:r>
        <w:t>- извещением о доставке (л.д.8);</w:t>
      </w:r>
    </w:p>
    <w:p w:rsidR="00A77B3E">
      <w:r>
        <w:t>- выпиской из Единого государственного реестра юридических лиц (л.д.9-10).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Доценко Н.А.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Доценко Н.А.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ЮЭ9965-17-599669)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Доценко Н.А.,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15.33.2, 29.9, 29.10 КоАП РФ судья,-</w:t>
      </w:r>
    </w:p>
    <w:p w:rsidR="00A77B3E">
      <w:r>
        <w:t>ПОСТАНОВИЛ:</w:t>
      </w:r>
    </w:p>
    <w:p w:rsidR="00A77B3E"/>
    <w:p w:rsidR="00A77B3E">
      <w:r>
        <w:t>ДОЦЕНКО НАТАЛЬЮ АНАТОЛЬЕВНУ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(подпись)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