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5-90-379/2017</w:t>
      </w:r>
    </w:p>
    <w:p w:rsidR="00A77B3E">
      <w:r>
        <w:t>П О С Т А Н О В Л Е Н И Е</w:t>
      </w:r>
    </w:p>
    <w:p w:rsidR="00A77B3E">
      <w:r>
        <w:t xml:space="preserve">«09» августа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Власовой М.Ю.,</w:t>
      </w:r>
    </w:p>
    <w:p w:rsidR="00A77B3E">
      <w:r>
        <w:t xml:space="preserve">с участием лица, в отношении которого ведется производство по делу об административном правонарушении Алиханян А.Г., </w:t>
      </w:r>
    </w:p>
    <w:p w:rsidR="00A77B3E">
      <w:r>
        <w:t>должностного лица, составившего протокол об административном правонарушении, УУП ОМВД России по г. Феодосии, лейтенанта полиции фио,</w:t>
      </w:r>
    </w:p>
    <w:p w:rsidR="00A77B3E">
      <w:r>
        <w:t>рассмотрев в открытом судебном заседании дело об административном правонарушении в отношении:</w:t>
      </w:r>
    </w:p>
    <w:p w:rsidR="00A77B3E">
      <w:r>
        <w:t xml:space="preserve">Алиханян АрменА ГарниковичА, паспортные данные, гражданина Российской Федерации, работающего в наименование организации в должности автослесаря, женатого, зарегистрированного и проживающего по адресу: адрес, </w:t>
      </w:r>
    </w:p>
    <w:p w:rsidR="00A77B3E">
      <w:r>
        <w:t xml:space="preserve">в совершении правонарушения, предусмотренного ст. 14.1 ч.1 КоАП РФ, </w:t>
      </w:r>
    </w:p>
    <w:p w:rsidR="00A77B3E"/>
    <w:p w:rsidR="00A77B3E">
      <w:r>
        <w:t>У С Т А Н О В И Л:</w:t>
      </w:r>
    </w:p>
    <w:p w:rsidR="00A77B3E"/>
    <w:p w:rsidR="00A77B3E">
      <w:r>
        <w:t>Согласно протокола об административном правонарушении № РК-телефон от дата Алиханян А.Г. инкриминируется совершение административного правонарушения, предусмотренного ст. 14.1 ч.1 КоАП РФ –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при следующих обстоятельствах.</w:t>
      </w:r>
    </w:p>
    <w:p w:rsidR="00A77B3E">
      <w:r>
        <w:t>дата в время на пересечении адрес, и адрес г. Феодосии, был выявлен гражданин Алиханян А.Г., который в период времени с дата по дата осуществлял предпринимательскую деятельность без государственной регистрации в качестве индивидуального предпринимателя.</w:t>
      </w:r>
    </w:p>
    <w:p w:rsidR="00A77B3E">
      <w:r>
        <w:t xml:space="preserve">В судебном заседании Алиханян А.Г. вину в совершении инкриминируемого правонарушения не признал и пояснил суду, что он официально трудоустроен и работает в свободное от основной работы время по трудовому договору у наименование организации в должности продавца сахарной ваты. дата он находился на своем рабочем месте на пересечении адрес и адрес г. Феодосии, к нему подошли сотрудники полиции, на их требования были предоставлены документы, подтверждающие осуществление предпринимательской деятельности наименование организации, а также трудовой договор.  Однако сотрудником полиции  был составлен протокол об административном правонарушении в отношении него в связи с тем, что торговая точка была размещена с нарушением в 50 сантиметров от установленной территории. </w:t>
      </w:r>
    </w:p>
    <w:p w:rsidR="00A77B3E">
      <w:r>
        <w:t xml:space="preserve">Допрошенный в ходе судебного заседания должностное лицо, составившее протокол об административном правонарушении, УУП ОМВД России по г. Феодосии, лейтенант полиции фио пояснил, что дата им совместно с сотрудником полиции Ефремовым осуществлялся обход, на пересечении адрес, и адрес г. Феодосии, был установлен гражданин Алиханян А.Г., который продавал сладкую вату. Документы, подтверждающие законность осуществления предпринимательской деятельности, а также трудовой договор Алиханян А.Г. не предоставлял, в связи с чем был составлен протокол об административном правонарушении по ст. 14.1 ч.1 КоАП РФ.  </w:t>
      </w:r>
    </w:p>
    <w:p w:rsidR="00A77B3E">
      <w:r>
        <w:t>Выслушав участников судебного заседания, исследовав письменные материалы дела, и, оценив представленные доказательства, суд считает, что производство по делу об административном правонарушении в отношении Алиханян А.Г.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Часть 1 статьи 14.1 КоАП РФ устанавливает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A77B3E">
      <w:r>
        <w:t xml:space="preserve">Объектом рассматриваемого административного правонарушения являются общественные отношения, возникающие в связи с осуществлением предпринимательской деятельности, обеспечивающие единую государственную политику в области правовых основ единого рынка, а также защиту прав и законных интересов граждан, их здоровья, охрану окружающей среды. </w:t>
      </w:r>
    </w:p>
    <w:p w:rsidR="00A77B3E">
      <w:r>
        <w:t>Объективная сторона правонарушения, предусмотренного ч. 1 ст. 14.1 КоАП РФ, выражается в осуществлении предпринимательской деятельности без предварительной государственной регистрации.</w:t>
      </w:r>
    </w:p>
    <w:p w:rsidR="00A77B3E">
      <w:r>
        <w:t xml:space="preserve">С субъективной стороны правонарушения могут быть совершены как умышленно, так и по неосторожности. Субъектами ответственности по ч. 1 ст. 14.1 КоАП РФ могут быть только граждане. </w:t>
      </w:r>
    </w:p>
    <w:p w:rsidR="00A77B3E">
      <w:r>
        <w:t>Согласно п.п. 13, 14 Постановления Пленума Верховного Суда РФ от дата N 18 «О некоторых вопросах, возникающих у судов при применении Особенной части Кодекса Российской Федерации об административных правонарушениях» решая вопрос о том, образуют ли действия лица состав административного правонарушения, предусмотренного частью 1 статьи 14.1 КоАП РФ, необходимо проверять, содержатся ли в них признаки предпринимательской деятельности, перечисленные в пункте 1 статьи 2 Гражданского кодекса Российской Федерации.</w:t>
      </w:r>
    </w:p>
    <w:p w:rsidR="00A77B3E">
      <w:r>
        <w:t>В силу названной нормы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A77B3E">
      <w:r>
        <w:t>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Как усматривается из материалов дела об административном правонарушении, Алиханян А.Г. работает на основании трудового договора № 4 от дата у наименование организации в должности продавца сахарной ваты. </w:t>
      </w:r>
    </w:p>
    <w:p w:rsidR="00A77B3E">
      <w:r>
        <w:t xml:space="preserve">Таким образом, по результатам исследования представленных доказательств по делу судом не установлено действий Алиханян А.Г., которые свидетельствовали бы об осуществлении им предпринимательской деятельности без государственной регистрации, поскольку лицо, в отношении которого ведется производство по делу об административном правонарушении, осуществляло трудовую деятельность на основании трудового договора, заключенного дата с наименование организации </w:t>
      </w:r>
    </w:p>
    <w:p w:rsidR="00A77B3E">
      <w:r>
        <w:t xml:space="preserve">При изложенных данных и с учетом приведенных выше положений частей 1 и 4 статьи 1.5 Кодекса Российской Федерации об административных правонарушениях невозможно прийти к безусловному выводу о том, что наличие состава, вменяемого Алиханян А.Г. административного правонарушения, предусмотренного ч. 1 ст. 14.1 КоАП РФ, в его действиях является доказанным. </w:t>
      </w:r>
    </w:p>
    <w:p w:rsidR="00A77B3E">
      <w:r>
        <w:t>Таким образом, производство по данному делу подлежит прекращению на основании п. 2 ч. 1 ст. 24.5 КоАП РФ в связи отсутствием в его действиях состава административного правонарушения.</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Алиханян Армена Ганиковича по ч. 1 ст. 14.1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Г.А. Ярошенко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