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5-90-396/2017</w:t>
      </w:r>
    </w:p>
    <w:p w:rsidR="00A77B3E">
      <w:r>
        <w:t>П О С Т А Н О В Л Е Н И Е</w:t>
      </w:r>
    </w:p>
    <w:p w:rsidR="00A77B3E">
      <w:r>
        <w:t xml:space="preserve">«21»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ФАТЕЕВОЙ ЭЛЛЫ ВЛАДИМИРОВНЫ, паспортные данные, гражданки Российской Федерации, работающей директором наименование организации, зарегистрированной по адресу: г. Феодосия, адрес, ранее не привлекалась к административной ответственности,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Фатеева Э.В. совершила административное правонарушение, предусмотренное ч.1 ст.15.6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Фатеева Э.В., работая в должности директора наименование организации, совершила нарушение законодательства о налогах и сборах в части непредставления в установленный п. 3 ст. 289 Налогового кодекса РФ срок, налоговой декларации по налогу на прибыль организации за 6 месяцев дата. Срок предоставления отчетности не позднее 28 календарных дней со дня окончания соответствующего отчетного периода, а именно не позднее дата, фактически налоговая декларация по налогу на прибыль не предоставлена.</w:t>
      </w:r>
    </w:p>
    <w:p w:rsidR="00A77B3E">
      <w:r>
        <w:t xml:space="preserve">Согласно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Фатеева Э.В. в судебном заседании вину в инкриминируемом правонарушении признала, ходатайства не заявляла.</w:t>
      </w:r>
    </w:p>
    <w:p w:rsidR="00A77B3E">
      <w:r>
        <w:t xml:space="preserve">Суд, исследовав материалы дела, считает вину Фатеевой Э.В.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Фатеевой Э.В.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выпиской из Единого государственного реестра юридических лиц (л.д.3-4).;</w:t>
      </w:r>
    </w:p>
    <w:p w:rsidR="00A77B3E">
      <w:r>
        <w:t>- выпиской из реестра ЮР «Списки лиц, не представивших налоговую и бухгалтерскую отчетность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Фатеевой Э.В.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Фатеевой Э.В., суд признает признание вины, раскаяние в содеянном, совершение административного правонарушения впервые, обстоятельств, отягчающих административную ответственность, судом не установлено.       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ЮЭ9965-17-1729736)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Фатеевой Э.В., учитывая характер совершенного административного правонарушения, его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>
      <w:r>
        <w:t xml:space="preserve">ФАТЕЕВУ ЭЛЛУ ВЛАДИМИРОВНУ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(подпись)                                      Г.А. Ярошенко</w:t>
      </w:r>
    </w:p>
    <w:p w:rsidR="00A77B3E">
      <w:r>
        <w:t>Копия верна:                Судья: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