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5-90-471/2017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КАШИРСКОГО СЕРГЕЯ СТАНИСЛАВОВИЧА,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Каширский С.С. совершил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Каширский С.С.,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3 месяца дата (форма 6-НДФЛ). Срок предоставления расчета сумм налога на доходы физических лиц, исчисленных и удержанных налоговым агентом за 3 месяца дата (форма 6-НДФЛ) – дата, фактически расчет сумм налога на доходы физических лиц, исчисленных и удержанных налоговым агентом за 3 месяца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Каширский С.С.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Каширского С.С.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Каширского С.С.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Каширского С.С.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Каширскому С.С.,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КАШИРСКОГО СЕРГЕЯ СТАНИСЛАВОВИЧА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