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E661F" w:rsidP="00EE661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Реквизиты для оплаты штрафа: Получатель штрафа: Отделение РК адрес, БИК: телефон, </w:t>
      </w:r>
      <w:r>
        <w:rPr>
          <w:sz w:val="23"/>
          <w:szCs w:val="23"/>
        </w:rPr>
        <w:t>р</w:t>
      </w:r>
      <w:r>
        <w:rPr>
          <w:sz w:val="23"/>
          <w:szCs w:val="23"/>
        </w:rPr>
        <w:t xml:space="preserve">/с ..., ИНН: телефон, КПП: телефон,                        КБК: ..., ОКТМО: телефон, на лицевой счет № ..., назначение платежа: денежные взыскания (штрафы) за нарушения законодательства Российской Федерации об административных правонарушениях, предусмотренные статьей 20.25 </w:t>
      </w:r>
      <w:r>
        <w:rPr>
          <w:sz w:val="23"/>
          <w:szCs w:val="23"/>
        </w:rPr>
        <w:t>КоАП</w:t>
      </w:r>
      <w:r>
        <w:rPr>
          <w:sz w:val="23"/>
          <w:szCs w:val="23"/>
        </w:rPr>
        <w:t xml:space="preserve"> РФ,  УИН: ...</w:t>
      </w:r>
    </w:p>
    <w:p w:rsidR="00A65E7F"/>
    <w:sectPr w:rsidSect="00A6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61F"/>
    <w:rsid w:val="00A65E7F"/>
    <w:rsid w:val="00EE66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