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5-90-522/2017</w:t>
      </w:r>
    </w:p>
    <w:p w:rsidR="00A77B3E"/>
    <w:p w:rsidR="00A77B3E">
      <w:r>
        <w:t>П О С Т А Н О В Л Е Н И Е</w:t>
      </w:r>
    </w:p>
    <w:p w:rsidR="00A77B3E"/>
    <w:p w:rsidR="00A77B3E">
      <w:r>
        <w:t>22 сентября 2017 года</w:t>
        <w:tab/>
        <w:tab/>
        <w:tab/>
        <w:tab/>
        <w:tab/>
        <w:t xml:space="preserve">                       </w:t>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w:t>
      </w:r>
    </w:p>
    <w:p w:rsidR="00A77B3E">
      <w:r>
        <w:t>при секретаре: Пшеничной М.П.,</w:t>
      </w:r>
    </w:p>
    <w:p w:rsidR="00A77B3E">
      <w:r>
        <w:t xml:space="preserve">с участием помощника прокурора адрес: Гребенник Н.Н., </w:t>
      </w:r>
    </w:p>
    <w:p w:rsidR="00A77B3E">
      <w:r>
        <w:t>рассмотрев в открытом судебном заседании дело об административном правонарушении о привлечении к административной ответственности:</w:t>
      </w:r>
    </w:p>
    <w:p w:rsidR="00A77B3E">
      <w:r>
        <w:t xml:space="preserve">СОЛОМАТИНА МАТВЕЯ ВАСИЛЬЕВИЧА, паспортные данные, гражданина Российской Федерации, зарегистрированного по адресу: адрес, </w:t>
      </w:r>
    </w:p>
    <w:p w:rsidR="00A77B3E">
      <w:r>
        <w:t>в совершении правонарушения, предусмотренного ст. 5.59  КоАП РФ,</w:t>
      </w:r>
    </w:p>
    <w:p w:rsidR="00A77B3E"/>
    <w:p w:rsidR="00A77B3E">
      <w:r>
        <w:t>У С Т А Н О В И Л:</w:t>
      </w:r>
    </w:p>
    <w:p w:rsidR="00A77B3E">
      <w:r>
        <w:tab/>
        <w:t xml:space="preserve"> </w:t>
      </w:r>
    </w:p>
    <w:p w:rsidR="00A77B3E">
      <w:r>
        <w:t>дата и.о. прокурора города фио Ю.В. вынесено постановление о возбуждении дела об административном правонарушении в отношении первого заместителя главы ... адрес Соломатина Матвея Васильевича за совершение административного правонарушения, предусмотренного ст. 5.59 КоАП РФ, при следующих обстоятельствах:</w:t>
      </w:r>
    </w:p>
    <w:p w:rsidR="00A77B3E">
      <w:r>
        <w:t>Прокуратурой адрес в связи с поступившим обращением фио по вопросу несвоевременного направления ответа на обращение, поступившее и зарегистрированное в ... города Феодосии дата проведена проверка исполнения требований Федерального закона от дата № 59-ФЗ «О порядке рассмотрения обращений граждан Российской Федерации» в деятельности ... адрес.</w:t>
      </w:r>
    </w:p>
    <w:p w:rsidR="00A77B3E">
      <w:r>
        <w:t>В соответствии с распоряжением главы ... города Феодосии от дата № 1184-л Соломатин М.В. назначен на должность первого заместителя главы ... адрес.</w:t>
      </w:r>
    </w:p>
    <w:p w:rsidR="00A77B3E">
      <w:r>
        <w:t>Согласно должностной инструкции первый заместитель главы ... адрес координирует в пределах своих полномочий деятельность структурных подразделений ..., подведомственных предприятий и учреждений по вопросам подготовки и реализации социально-экономического развития, бюджета, социальных программ, мероприятий по социальной защите населения в процессе проведения экономических реформ и приватизации. Рассматривает входящую корреспонденцию, определяет конкретного исполнителя (исполнителей) с указанием срока и условий исполнения документа, подписывает документы в пределах своих полномочий, непосредственно направляет, координирует и контролирует деятельность: ... ... адрес», ... ... адрес», «... адрес... фио Крым».</w:t>
      </w:r>
    </w:p>
    <w:p w:rsidR="00A77B3E">
      <w:r>
        <w:t>дата в Администрацию адрес поступило обращение фио по вопросу незаконного проведения работ по перепланировке нежилого помещения на площади магазина «...» без согласования с собственниками квартир дома, которое было зарегистрировано под вх. ..., о чем свидетельствует регистрационная карточка входящей документации.</w:t>
      </w:r>
    </w:p>
    <w:p w:rsidR="00A77B3E">
      <w:r>
        <w:t>Письменный ответ на вышеуказанное обращение был подготовлен дата и направлен по месту проживание заявителя в тот же день, что подтверждается реестром на оправленную корреспонденцию ... города Феодосии, в соответствии с законодательством о порядке рассмотрения обращений граждан письменный ответ заявителю на вышеуказанное обращение должен был быть дан дата.</w:t>
      </w:r>
    </w:p>
    <w:p w:rsidR="00A77B3E">
      <w:r>
        <w:t>Проверкой установлено, что согласно регистрационной карточки обращения ... ответственным исполнителем по указанному обращению является Соломатин М.В., который своей резолюцией поручил подготовить ответ по указанному обращению фио, последний не имеет право давать ответы, адресованные на имя главы ... города Феодосии в силу положений своей должностной инструкции.</w:t>
      </w:r>
    </w:p>
    <w:p w:rsidR="00A77B3E">
      <w:r>
        <w:t>Ответ на указанное обращение подписано первым заместителем главы ... города Феодосии Соломатиным М.В.</w:t>
      </w:r>
    </w:p>
    <w:p w:rsidR="00A77B3E">
      <w:r>
        <w:t>Таким образом, при рассмотрении обращения фио были нарушены требования ч. 1 ст. 9, ч.1 ст.10, ч. 1 ст. 12 Федерального закона от дата № 59-ФЗ «О порядке рассмотрения обращений граждан Российской Федерации».</w:t>
      </w:r>
    </w:p>
    <w:p w:rsidR="00A77B3E">
      <w:r>
        <w:t>Причиной ненадлежащего рассмотрения указанных обращений явилось бездействие первого заместителя главы ... адрес Соломатина М.В. при выполнении своих обязанностей по организации и руководству, что привело к ненадлежащему рассмотрению обращения фио, выразившееся в несвоевременном подготовке и направлении ответов заявителю.</w:t>
      </w:r>
    </w:p>
    <w:p w:rsidR="00A77B3E">
      <w:r>
        <w:t>Соломатин М.В. в судебное заседание не явился, о дне слушания дела был извещен надлежащим образом, причин неявки суду не сообщил. В силу ст. 25.1 КоАП РФ дело рассмотрено в отсутствие лица, привлекаемого к административной ответственности.</w:t>
      </w:r>
    </w:p>
    <w:p w:rsidR="00A77B3E">
      <w:r>
        <w:t xml:space="preserve">Ранее, дата фио предоставил возражение по факту вменяемого правонарушения по ст. 5.59 КоАП РФ, согласно которому обращение гражданина фио поступило в Администрацию адрес дата за .... Затем, дата он отписал данное обращение начальнику Управления городского хозяйства и природопользования фио, который дата предоставил служебную записку о том, что рассмотрение вопроса находится в компетенции Отдела муниципального контроля ... города Феодосии. дата фио перенаправил обращение фио в Отдел муниципального контроля ... города Феодосии фио, который дата отписал обращение на фио, контрольный срок исполнения – дата. Вместе с тем, в нарушение действующего законодательства и положений своей должностной инструкции фио указанное распоряжение в срок не исполнил, а ответ был подготовлен и направлен заявителю дата, а начальник Отдела муниципального контроля ... города Феодосии фио не проконтролировал срок рассмотрения обращения, что свидетельствует о ненадлежащем исполнении указанными лицами своих должностных обязанностей. На основании вышеизложенного, просил прекратить производство по делу об административном правонарушении.     </w:t>
      </w:r>
    </w:p>
    <w:p w:rsidR="00A77B3E">
      <w:r>
        <w:t>Суд, выслушав лиц, участвующих в рассмотрении дела, исследовав материалы дела приходит к следующему:</w:t>
      </w:r>
    </w:p>
    <w:p w:rsidR="00A77B3E">
      <w:r>
        <w:t xml:space="preserve">Частью 1 статьи 1 Федерального закона от дата № 59-ФЗ «О порядке рассмотрения обращений граждан Российской Федерации» (далее - Федерального закона № 59-ФЗ) предусмотрено, что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 </w:t>
      </w:r>
    </w:p>
    <w:p w:rsidR="00A77B3E">
      <w:r>
        <w:t>Положением ч. 4 ст. 1 Федерального закона № 59-ФЗ, предусмотрено, что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A77B3E">
      <w:r>
        <w:t>Согласно ч. 1 ст. 9 Федерального закона № 59-ФЗ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A77B3E">
      <w:r>
        <w:t>В силу ч. 1 ст. 10 Федерального закона № 59-ФЗ государственный орган, орган местного самоуправления или должностное лицо:</w:t>
      </w:r>
    </w:p>
    <w:p w:rsidR="00A77B3E">
      <w: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A77B3E">
      <w: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A77B3E">
      <w:r>
        <w:t>3) принимает меры, направленные на восстановление или защиту нарушенных прав, свобод и законных интересов гражданина;</w:t>
      </w:r>
    </w:p>
    <w:p w:rsidR="00A77B3E">
      <w:r>
        <w:t>4) дает письменный ответ по существу поставленных в обращении вопросов;</w:t>
      </w:r>
    </w:p>
    <w:p w:rsidR="00A77B3E">
      <w: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A77B3E">
      <w:r>
        <w:t>В соответствии с ч. 1 ст. 12 Федерального закона № 59-ФЗ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A77B3E">
      <w:r>
        <w:t xml:space="preserve">Указанное свидетельствует о том, что в установленный ч.1 ст. 12 Федерального закона № 59-ФЗ срок, обращения фио рассмотрены не были. </w:t>
      </w:r>
    </w:p>
    <w:p w:rsidR="00A77B3E">
      <w:r>
        <w:t>Вина Соломатина М.В. в совершении правонарушения, предусмотренного ст. 5.59 КоАП РФ подтверждается следующими доказательствами:</w:t>
      </w:r>
    </w:p>
    <w:p w:rsidR="00A77B3E">
      <w:r>
        <w:t>- постановлением о возбуждении дела об административном правонарушении от дата (л.д. 1-5);</w:t>
      </w:r>
    </w:p>
    <w:p w:rsidR="00A77B3E">
      <w:r>
        <w:t>- актом проверки исполнения требований законодательства о порядке рассмотрения обращений граждан (л.д.9-10);</w:t>
      </w:r>
    </w:p>
    <w:p w:rsidR="00A77B3E">
      <w:r>
        <w:t>- заявлением фио (л.д.12);</w:t>
      </w:r>
    </w:p>
    <w:p w:rsidR="00A77B3E">
      <w:r>
        <w:t>- карточкой учета письменных обращений граждан в ... фио вх. ... от дата (л.д.13);</w:t>
      </w:r>
    </w:p>
    <w:p w:rsidR="00A77B3E">
      <w:r>
        <w:t>- ответом первого заместителя главы администрации адрес Соломатина М.В. в адрес фио от дата ... (л.д. 14,15);</w:t>
      </w:r>
    </w:p>
    <w:p w:rsidR="00A77B3E">
      <w:r>
        <w:t>- выпиской из реестра от дата (л.д.16);</w:t>
      </w:r>
    </w:p>
    <w:p w:rsidR="00A77B3E">
      <w:r>
        <w:t>- ответом директора наименование организации от дата № ... (л.д.17);</w:t>
      </w:r>
    </w:p>
    <w:p w:rsidR="00A77B3E">
      <w:r>
        <w:t>- объяснительной наименование организации (л.д.18);</w:t>
      </w:r>
    </w:p>
    <w:p w:rsidR="00A77B3E">
      <w:r>
        <w:t>- служебной запиской начальника ... фио (л.д.19);</w:t>
      </w:r>
    </w:p>
    <w:p w:rsidR="00A77B3E">
      <w:r>
        <w:t>- объяснительной фио (л.д.20-21);</w:t>
      </w:r>
    </w:p>
    <w:p w:rsidR="00A77B3E">
      <w:r>
        <w:t>- объяснительной фио (л.д.22-23);</w:t>
      </w:r>
    </w:p>
    <w:p w:rsidR="00A77B3E">
      <w:r>
        <w:t>- письмом в адрес фио от дата № ... (л.д.24);</w:t>
      </w:r>
    </w:p>
    <w:p w:rsidR="00A77B3E">
      <w:r>
        <w:t>- служебной запиской фио (л.д.25);</w:t>
      </w:r>
    </w:p>
    <w:p w:rsidR="00A77B3E">
      <w:r>
        <w:t>- должностной инструкцией ... (л.д.26-29);</w:t>
      </w:r>
    </w:p>
    <w:p w:rsidR="00A77B3E">
      <w:r>
        <w:t>- распоряжением главы ... города Феодосии от дата о назначении Соломатина М.В. (л.д.30);</w:t>
      </w:r>
    </w:p>
    <w:p w:rsidR="00A77B3E">
      <w:r>
        <w:t xml:space="preserve">- должностной инструкцией ..., с которой ознакомлен Соломатин М.В. дата (л.д.31-37).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Таким образом, суд считает, что в действиях должностного лица – первого заместителя главы ... города Феодосии Соломатина М.В. имеется состав административного правонарушения, предусмотренного ст. 5.59 КоАП РФ –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КоАП РФ.</w:t>
      </w:r>
    </w:p>
    <w:p w:rsidR="00A77B3E">
      <w:r>
        <w:t xml:space="preserve">При этом, суд считает несостоятельной позицию Соломатина М.В. о том, что он не является субъектом данного административного правонарушения, поскольку ответственным исполнителем обращения фио является заместитель начальника отдела муниципального контроля администрации города фио Ю.С., а также начальник отдела муниципального контроля ... города Феодосии фио, который не проконтролировал срок рассмотрения указанного обращения.  </w:t>
      </w:r>
    </w:p>
    <w:p w:rsidR="00A77B3E">
      <w:r>
        <w:t>В силу положений части 3 статьи 10 Федерального закона от дата N 59-ФЗ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A77B3E">
      <w:r>
        <w:t>Как усматривается из материалов дела, обращение фио было доложено Соломатину М.В., что подтверждается карточкой учета письменных обращений граждан в Администрацию адрес (л.д.13).  В свою очередь,  подпунктом 6 пункта 3.2 должностной инструкции первого заместителя главы ... адрес установлено, что первый заместитель главы ... адрес Соломатин М.В. рассматривает входящую корреспонденцию, определяет конкретного исполнителя (исполнителей) с указанием срока и условий исполнения документа, подписывает документы в пределах своих полномочий.</w:t>
      </w:r>
    </w:p>
    <w:p w:rsidR="00A77B3E">
      <w:r>
        <w:t xml:space="preserve">Согласно регистрационной карточке учета обращения фио первый заместитель главы ... адрес определил ответственным исполнителем указанного обращения фио, который в последующем служебной запиской сообщил, что рассмотрение вопроса по обращению фио находится в компетенции отдела муниципального контроля ... адрес (л.д.19). Кроме того, на данной служебной записке указана резолюция от дата о передаче на исполнение фио, а затем дата – фио, однако контроль за своевременным исполнением обращений в силу требований Федерального закона от дата N 59-ФЗ остается за Соломатиным М.В. </w:t>
      </w:r>
    </w:p>
    <w:p w:rsidR="00A77B3E">
      <w:r>
        <w:t>Кроме того, ответ на обращение фио от дата ... подписан первым заместителем главы ... адрес Соломатиным М.В. (л.д. 15).</w:t>
      </w:r>
    </w:p>
    <w:p w:rsidR="00A77B3E">
      <w:r>
        <w:t>При таких обстоятельствах, мировой судья приходит к выводу о том, что Соломатиным М.В. совершены действия, образующие состав административного правонарушения, предусмотренного статьей 5.59 КоАП РФ.</w:t>
      </w:r>
    </w:p>
    <w:p w:rsidR="00A77B3E">
      <w:r>
        <w:t xml:space="preserve">С учетом личности виновного и тяжести содеянного, а также отсутствия смягчающих и отягчающих административную ответственность обстоятельств, суд считает целесообразным подвергнуть Соломатина М.В. административному наказанию в виде административного штрафа в минимальном размере, предусмотренном санкцией ст. 5.59 КоАП РФ. </w:t>
      </w:r>
    </w:p>
    <w:p w:rsidR="00A77B3E">
      <w:r>
        <w:t>На основании изложенного и руководствуясь ст.ст. 5.59, 29.10 КоАП РФ, мировой судья,</w:t>
      </w:r>
    </w:p>
    <w:p w:rsidR="00A77B3E">
      <w:r>
        <w:t>п о с т а н о в и л:</w:t>
      </w:r>
    </w:p>
    <w:p w:rsidR="00A77B3E"/>
    <w:p w:rsidR="00A77B3E">
      <w:r>
        <w:t xml:space="preserve">СОЛОМАТИНА МАТВЕЯ ВАСИЛЬЕВИЧА признать виновным в совершении правонарушения, предусмотренного ст. 5.59 КоАП РФ и подвергнуть наказанию в виде административного штрафа в размере 5000 (пяти тысяч) рублей. </w:t>
      </w:r>
    </w:p>
    <w:p w:rsidR="00A77B3E">
      <w:r>
        <w:t xml:space="preserve">Реквизиты для оплаты штрафа: получатель штрафа: УФК по Республике Крым (Прокуратура Республики Крым л/с 04751А91300) ИНН - телефон КПП- телефон, ОКТМО -телефон, Банк получателя: в Отделении по Республике Крым Центрального банка Российской Федерации, р/счет 40101810335100010001, БИК телефон, назначение платежа: административный штраф, КБК: телефон телефон «Прочие поступления от денежных взысканий (штрафы) и иных сумм в возмещение ущерба, зачисляемых в федеральных бюджет».  </w:t>
      </w:r>
    </w:p>
    <w:p w:rsidR="00A77B3E">
      <w:r>
        <w:t>Разъяснить Соломатину М.В.,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(подпись)                                         Г.А. Ярошенко</w:t>
      </w:r>
    </w:p>
    <w:p w:rsidR="00A77B3E"/>
    <w:p w:rsidR="00A77B3E">
      <w:r>
        <w:t>Копия верна:</w:t>
      </w:r>
    </w:p>
    <w:p w:rsidR="00A77B3E">
      <w:r>
        <w:t>Судья:                                             Секретарь:</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