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5-90-531/2017</w:t>
      </w:r>
    </w:p>
    <w:p w:rsidR="00A77B3E">
      <w:r>
        <w:t>П О С Т А Н О В Л Е Н И Е</w:t>
      </w:r>
    </w:p>
    <w:p w:rsidR="00A77B3E">
      <w:r>
        <w:t xml:space="preserve">27 августа 2017 года </w:t>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ЕМЕЛЬЯНОВА ВЛАДИМИРА НИКОЛАЕВИЧА, паспортные данные, гражданина Российской Федерации, официально не трудоустроенного, холостого, инвалидом 1 и 2 группы не являющийся, зарегистрированного по адресу: адрес, проживающего по адресу: адрес, </w:t>
      </w:r>
    </w:p>
    <w:p w:rsidR="00A77B3E">
      <w:r>
        <w:t>в совершении правонарушения, предусмотренного ст. 12.26 ч.2   КоАП РФ,</w:t>
      </w:r>
    </w:p>
    <w:p w:rsidR="00A77B3E"/>
    <w:p w:rsidR="00A77B3E">
      <w:r>
        <w:t>У С Т А Н О В И Л:</w:t>
      </w:r>
    </w:p>
    <w:p w:rsidR="00A77B3E"/>
    <w:p w:rsidR="00A77B3E">
      <w:r>
        <w:t>Емельянов В.Н. совершил административное правонарушение, предусмотренное ст.12.26 ч. 2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Емельянов В.Н., на адрес, г. Феодосия, дата в время управлял транспортным средством мопед ... без государственного регистрационного номера, 49,9 см3, не имея права управления, выполнить законное требование сотрудника полиции пройти освидетельствование на состояние алкогольного опьянения или пройти медицинское освидетельствование на состояние опьянения отказался, чем нарушил п. 2.3.2 ПДД РФ, признаки которого не содержат уголовно наказуемого деяния.</w:t>
      </w:r>
    </w:p>
    <w:p w:rsidR="00A77B3E">
      <w:r>
        <w:tab/>
        <w:t xml:space="preserve">Емельянов В.Н. вину в совершении инкриминируемого правонарушения признал полностью, ходатайства суду не заявлял. </w:t>
      </w:r>
    </w:p>
    <w:p w:rsidR="00A77B3E">
      <w:r>
        <w:t xml:space="preserve">Суд, исследовав материалы дела, считает вину Емельянова В.Н. в совершении им административного правонарушения, предусмотренного ст. 12.26 ч. 2 КоАП РФ полностью доказанной. </w:t>
      </w:r>
    </w:p>
    <w:p w:rsidR="00A77B3E">
      <w:r>
        <w:t xml:space="preserve">Вина Емельянова В.Н.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от дата (л.д.1);</w:t>
      </w:r>
    </w:p>
    <w:p w:rsidR="00A77B3E">
      <w:r>
        <w:t>- протоколом об отстранении от управления транспортным средством ... от дата (л.д.2);</w:t>
      </w:r>
    </w:p>
    <w:p w:rsidR="00A77B3E">
      <w:r>
        <w:t>- протоколом о направлении на медицинское освидетельствование на состояние опьянения № ... телефон от дата (л.д.3);</w:t>
      </w:r>
    </w:p>
    <w:p w:rsidR="00A77B3E">
      <w:r>
        <w:t>- видеозаписью (л.д.4);</w:t>
      </w:r>
    </w:p>
    <w:p w:rsidR="00A77B3E">
      <w:r>
        <w:t>- протоколом об административном задержании № ... от дата (л.д.5).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Емельянова В.Н. в совершении административного правонарушения, предусмотренного ст. 12.26 ч. 2 Кодекса РФ об административных правонарушениях,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смягчающее обстоятельство – признание вины, раскаяние в содеянном, отсутствие отягчающих обстоятельств.     </w:t>
      </w:r>
    </w:p>
    <w:p w:rsidR="00A77B3E">
      <w:r>
        <w:tab/>
        <w:t>При таких обстоятельствах суд считает необходимым назначить Емельянову В.Н. наказание в виде административного ареста.</w:t>
      </w:r>
    </w:p>
    <w:p w:rsidR="00A77B3E">
      <w:r>
        <w:t>На основании изложенного, руководствуясь ст.ст. 12.26 ч.2, 29.9, 29.10 КоАП РФ мировой судья,</w:t>
      </w:r>
    </w:p>
    <w:p w:rsidR="00A77B3E"/>
    <w:p w:rsidR="00A77B3E">
      <w:r>
        <w:t>ПОСТАНОВИЛ:</w:t>
      </w:r>
    </w:p>
    <w:p w:rsidR="00A77B3E"/>
    <w:p w:rsidR="00A77B3E">
      <w:r>
        <w:t>ЕМЕЛЬЯНОВА ВЛАДИМИРА НИКОЛАЕВИЧА признать виновным в совершении правонарушения, предусмотренного ст. 12.26 ч. 2 КоАП РФ и подвергнуть наказанию в виде административного ареста сроком на 10 (десять) суток.</w:t>
      </w:r>
    </w:p>
    <w:p w:rsidR="00A77B3E">
      <w:r>
        <w:t xml:space="preserve">Срок административного наказания исчислять с момента задержания.  </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