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5-90-534/2017 </w:t>
      </w:r>
    </w:p>
    <w:p w:rsidR="00A77B3E">
      <w:r>
        <w:t>П О С Т А Н О В Л Е Н И Е</w:t>
      </w:r>
    </w:p>
    <w:p w:rsidR="00A77B3E">
      <w:r>
        <w:t xml:space="preserve">18 сентября 2017 года </w:t>
        <w:tab/>
        <w:tab/>
        <w:t xml:space="preserve">                         </w:t>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РУДЕНКО ВАЛЕРИЯ ВЛАДИМИРОВИЧА, паспортные данные, гражданина Российской Федерации, не работающего, зарегистрированного и проживающего по адресу: адрес,  </w:t>
      </w:r>
    </w:p>
    <w:p w:rsidR="00A77B3E">
      <w:r>
        <w:t>в совершении правонарушения, предусмотренного ст. 12.5 ч. 4 КоАП РФ,</w:t>
      </w:r>
    </w:p>
    <w:p w:rsidR="00A77B3E">
      <w:r>
        <w:t xml:space="preserve"> </w:t>
      </w:r>
    </w:p>
    <w:p w:rsidR="00A77B3E">
      <w:r>
        <w:t>УСТАНОВИЛ:</w:t>
      </w:r>
    </w:p>
    <w:p w:rsidR="00A77B3E"/>
    <w:p w:rsidR="00A77B3E">
      <w:r>
        <w:t>Руденко В.В. совершил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при следующих обстоятельствах:</w:t>
      </w:r>
    </w:p>
    <w:p w:rsidR="00A77B3E">
      <w:r>
        <w:t xml:space="preserve">Руденко В.В. дата в время на адрес км, по адрес, г. Феодосия, управлял транспортным средством ..., государственный регистрационный знак ..., принадлежащего ... фио, на котором без соответствующего разрешения установлено устройство для подачи специального светового сигнала. </w:t>
      </w:r>
    </w:p>
    <w:p w:rsidR="00A77B3E">
      <w:r>
        <w:t>Руденко В.В.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Суд, исследовав материалы дела, считает вину Руденко В.В. в совершении им административного правонарушения, предусмотренного ст. 12.5 ч. 4 КоАП РФ полностью доказанной.</w:t>
      </w:r>
    </w:p>
    <w:p w:rsidR="00A77B3E">
      <w:r>
        <w:t>Факт совершения Руденко В.В. административного правонарушения подтверждается материалами дела, в том числе:</w:t>
      </w:r>
    </w:p>
    <w:p w:rsidR="00A77B3E">
      <w:r>
        <w:t>- протоколом об административном правонарушении № ... телефон от дата (л.д.1),</w:t>
      </w:r>
    </w:p>
    <w:p w:rsidR="00A77B3E">
      <w:r>
        <w:t>- постановлением по делу об административном правонарушении от дата (л.д.2);</w:t>
      </w:r>
    </w:p>
    <w:p w:rsidR="00A77B3E">
      <w:r>
        <w:t>- выпиской из базы ГИБДД (л.д.3).</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Руденко В.В. в совершении административного правонарушения, предусмотренного ст. 12.5 ч. 4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Руденко В.В. наказание в виде лишения права управления транспортными средствами с конфискацией предмета административного правонарушения.</w:t>
      </w:r>
    </w:p>
    <w:p w:rsidR="00A77B3E">
      <w:r>
        <w:t>На основании изложенного, руководствуясь ст.ст. 12.5 ч. 4, 29.9, 29.10 КоАП РФ мировой судья,-</w:t>
      </w:r>
    </w:p>
    <w:p w:rsidR="00A77B3E"/>
    <w:p w:rsidR="00A77B3E">
      <w:r>
        <w:t>ПОСТАНОВИЛ:</w:t>
      </w:r>
    </w:p>
    <w:p w:rsidR="00A77B3E"/>
    <w:p w:rsidR="00A77B3E">
      <w:r>
        <w:t xml:space="preserve">РУДЕНКО ВАЛЕРИЯ ВЛАДИМИРОВИЧА признать виновным в совершении правонарушения, предусмотренного ст. 12.5 ч. 4 КоАП РФ и подвергнуть наказанию в виде лишения права управления транспортными средствами на срок 1 (один) год с конфискацией устройства для подачи специального светового сигнала.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p w:rsidR="00A77B3E">
      <w:r>
        <w:t xml:space="preserve">Копия верна: </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