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5-90-548/2017</w:t>
      </w:r>
    </w:p>
    <w:p w:rsidR="00A77B3E"/>
    <w:p w:rsidR="00A77B3E">
      <w:r>
        <w:t>П О С Т А Н О В Л Е Н И Е</w:t>
      </w:r>
    </w:p>
    <w:p w:rsidR="00A77B3E">
      <w:r>
        <w:t xml:space="preserve">«19» сентября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САВЧУК АЛЕКСЕЯ ВИКТОРОВИЧА, паспортные данные, не официально трудоустроенного, женатого, зарегистрированного и проживающего по адресу: адрес,</w:t>
      </w:r>
    </w:p>
    <w:p w:rsidR="00A77B3E">
      <w:r>
        <w:t>в совершении правонарушения, предусмотренного ст. 12.26 ч. 1  КоАП РФ,</w:t>
      </w:r>
    </w:p>
    <w:p w:rsidR="00A77B3E"/>
    <w:p w:rsidR="00A77B3E">
      <w:r>
        <w:t>У С Т А Н О В И Л:</w:t>
      </w:r>
    </w:p>
    <w:p w:rsidR="00A77B3E"/>
    <w:p w:rsidR="00A77B3E">
      <w:r>
        <w:tab/>
        <w:t>Савчук А.В.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Савчук А.В. дата в время на адрес, г. Феодосия, управлял транспортным средством ..., государственный регистрационный номер ..., которое принадлежит фио, с признаком опьянения: резкое изменение окраски кожных покровов лица, выполнить законное требование сотрудника полиции пройти освидетельствование на состояние алкогольного опьянения или пройти медицинское освидетельствование на состояние опьянения отказался, чем нарушил п. 2.3.2 ПДД РФ, признаки которого не содержат уголовно наказуемого деяния. </w:t>
      </w:r>
    </w:p>
    <w:p w:rsidR="00A77B3E">
      <w:r>
        <w:t xml:space="preserve">Савчук А.В. в судебном заседании вину в совершении правонарушения признал, ходатайства суду не заявлял и пояснил, что отказался от прохождения медицинского освидетельствования на состояние опьянения по причине употребления ранее марихуаны. </w:t>
      </w:r>
    </w:p>
    <w:p w:rsidR="00A77B3E">
      <w:r>
        <w:t>Суд, исследовав материалы дела, считает вину Савчук А.В. в совершении административного правонарушения, предусмотренного ч. 1 ст. 12.26 КоАП РФ, полностью доказанной.</w:t>
      </w:r>
    </w:p>
    <w:p w:rsidR="00A77B3E">
      <w:r>
        <w:t xml:space="preserve">Вина Савчук А.В.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протоколом о направлении на медицинское освидетельствование на состояние опьянения № 61 АК телефон от дата (л.д. 3);</w:t>
      </w:r>
    </w:p>
    <w:p w:rsidR="00A77B3E">
      <w:r>
        <w:t>- выпиской из базы данных ГИБДД (л.д.4);</w:t>
      </w:r>
    </w:p>
    <w:p w:rsidR="00A77B3E">
      <w:r>
        <w:t>- видеозаписью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Савчук А.В. имеется состав вменяемого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Савчук А.В.,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Савчук А.В.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САВЧУК АЛЕКСЕЯ ВИКТОРОВИЧА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 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18810491171400004178.</w:t>
      </w:r>
    </w:p>
    <w:p w:rsidR="00A77B3E">
      <w:r>
        <w:t>Разъяснить Савчук А.В.,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