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5-90-591/2017</w:t>
      </w:r>
    </w:p>
    <w:p w:rsidR="00A77B3E"/>
    <w:p w:rsidR="00A77B3E">
      <w:r>
        <w:t>П О С Т А Н О В Л Е Н И Е</w:t>
      </w:r>
    </w:p>
    <w:p w:rsidR="00A77B3E"/>
    <w:p w:rsidR="00A77B3E">
      <w:r>
        <w:t>25 сентября 2017 года</w:t>
        <w:tab/>
        <w:tab/>
        <w:tab/>
        <w:tab/>
        <w:tab/>
        <w:tab/>
        <w:t xml:space="preserve"> </w:t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ДЕРЕВЯНКИНА ИВАНА ГЕННАДЬЕВИЧА, паспортные данныеадрес, гражданина Российской Федерации, холостого, работающего ..., имеющего на иждивении несовершеннолетнего ребенка датар., зарегистрированного и проживающего по адресу: адрес,  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Деревянкин И.Г.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>
      <w:r>
        <w:tab/>
        <w:t xml:space="preserve">дата в время по результатам рассмотрения материала КУСП ... от дата установлен факт незаконного хранения наркотического средства каннабис (марихуана) в количестве ... г. (заключение эксперта № ... от дата) Деревянкиным И.Г. Данный факт имел место дата в время в результате осмотра места происшествия возле дома № ... по адрес, г. Феодосия. </w:t>
      </w:r>
    </w:p>
    <w:p w:rsidR="00A77B3E">
      <w:r>
        <w:tab/>
        <w:t>Деревянкин И.Г. вину в совершении инкриминируемого правонарушения признал, ходатайство суду не заявлял.</w:t>
      </w:r>
    </w:p>
    <w:p w:rsidR="00A77B3E">
      <w:r>
        <w:t xml:space="preserve">Суд, исследовав материалы дела, считает вину Деревянкина И.Г. в совершении административного правонарушения, предусмотренного ст. 6.8 ч.1 КоАП РФ полностью доказанной. </w:t>
      </w:r>
    </w:p>
    <w:p w:rsidR="00A77B3E">
      <w:r>
        <w:t xml:space="preserve">Вина Деревянкина И.Г.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(л.д.2);</w:t>
      </w:r>
    </w:p>
    <w:p w:rsidR="00A77B3E">
      <w:r>
        <w:t>- рапортом инспектора ДПС ОГИБДД ОМВД России по г. Феодосии фио от дата (л.д.3);</w:t>
      </w:r>
    </w:p>
    <w:p w:rsidR="00A77B3E">
      <w:r>
        <w:t>- протоколом осмотра места происшествия от дата (л.д.4-6);</w:t>
      </w:r>
    </w:p>
    <w:p w:rsidR="00A77B3E">
      <w:r>
        <w:t>- объяснением Деревянкина И.Г. от дата (л.д. 7-8);</w:t>
      </w:r>
    </w:p>
    <w:p w:rsidR="00A77B3E">
      <w:r>
        <w:t>- заключением эксперта № ... от дата (л.д.9-10);</w:t>
      </w:r>
    </w:p>
    <w:p w:rsidR="00A77B3E">
      <w:r>
        <w:t>- квитанцией № ... от дата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Деревянкина И.Г.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нахождение на иждивении несовершеннолетнего ребенка, датар., отсутствие отягчающих обстоятельств.      </w:t>
      </w:r>
    </w:p>
    <w:p w:rsidR="00A77B3E">
      <w:r>
        <w:t>При таких обстоятельствах суд считает необходимым назначить Деревянкину И.Г.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Деревянкиным И.Г. совершено административное правонарушение, предусмотренное ст. 6.8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ст.6.8 ч.1,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ДЕРЕВЯНКИНА ИВАНА ГЕННАДЬЕВИЧА признать виновным в совершении правонарушения, предусмотренного ст. 6.8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- УФК по Республике Крым (ОМВД России по г.  Феодосии,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18811690020026000140, УИН: 18880382170001689606.</w:t>
      </w:r>
    </w:p>
    <w:p w:rsidR="00A77B3E">
      <w:r>
        <w:t>Разъяснить Деревянкину И.Г.,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Деревянкина И.Г.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Деревянкину И.Г.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Наркотическое средство, находящееся в Центральной камере хранения наркотических средств при МВД РФ по Республике Крым по квитанции № ... от дата – уничтожить.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 Мировой судья:      </w:t>
        <w:tab/>
        <w:t xml:space="preserve">(подпись)    </w:t>
        <w:tab/>
        <w:tab/>
        <w:t xml:space="preserve">         </w:t>
        <w:tab/>
        <w:t xml:space="preserve">    Г.А. Ярошенко </w:t>
      </w:r>
    </w:p>
    <w:p w:rsidR="00A77B3E">
      <w:r>
        <w:t>Копия верна:</w:t>
      </w:r>
    </w:p>
    <w:p w:rsidR="00A77B3E">
      <w:r>
        <w:t>Судья:                                  Секртарь: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