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5-90-647/2017</w:t>
      </w:r>
    </w:p>
    <w:p w:rsidR="00A77B3E">
      <w:r>
        <w:t>П О С Т А Н О В Л Е Н И Е</w:t>
      </w:r>
    </w:p>
    <w:p w:rsidR="00A77B3E">
      <w:r>
        <w:t xml:space="preserve">«31» октября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ДОЛГОВА АНДРЕЯ АЛЕКСАНДРОВИЧА, паспортные данные, гражданина Российской Федерации, холостого, не работающего, зарегистрированного и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Долгов А.А.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 xml:space="preserve">Долгов А.А. дата в время на ул. адрес, г. Феодосия, в нарушение п. 2.7 ПДД РФ управлял транспортным средством марка автомобиля, государственный регистрационный знак А670УУ82, принадлежащий фио, в состоянии алкогольного опьянения. Был освидетельствован на месте путем продутия алкотестера 6810, номер ..., до дата. От освидетельствования в медицинском учреждении отказался. </w:t>
      </w:r>
    </w:p>
    <w:p w:rsidR="00A77B3E">
      <w:r>
        <w:tab/>
        <w:t xml:space="preserve">Долгов А.А. в судебном заседании вину в совершении правонарушения признал, ходатайства суду не заявлял. </w:t>
      </w:r>
    </w:p>
    <w:p w:rsidR="00A77B3E">
      <w:r>
        <w:t xml:space="preserve">Суд, исследовав материалы дела, считает вину Долгова А.А. в совершении им административного правонарушения, предусмотренного ст. 12.8 ч. 1 КоАП РФ полностью доказанной. </w:t>
      </w:r>
    </w:p>
    <w:p w:rsidR="00A77B3E">
      <w:r>
        <w:t xml:space="preserve">Вина Долгова А.А.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61 АМ телефон от дата (л.д.2);</w:t>
      </w:r>
    </w:p>
    <w:p w:rsidR="00A77B3E">
      <w:r>
        <w:t>- протоколом о направлении на медицинское освидетельствование на состояние опьянения № 61 АК телефон от дата (л.д.3);</w:t>
      </w:r>
    </w:p>
    <w:p w:rsidR="00A77B3E">
      <w:r>
        <w:t>- распечаткой результатов освидетельствования на состояние алкогольного опьянения (л.д.4);</w:t>
      </w:r>
    </w:p>
    <w:p w:rsidR="00A77B3E">
      <w:r>
        <w:t>- актом освидетельствования на состояние алкогольного опьянения 61 АА телефон от дата (л.д.5);</w:t>
      </w:r>
    </w:p>
    <w:p w:rsidR="00A77B3E">
      <w:r>
        <w:t>- объяснением фио от дата (л.д.6);</w:t>
      </w:r>
    </w:p>
    <w:p w:rsidR="00A77B3E">
      <w:r>
        <w:t>- объяснением фио от дата (л.д.7);</w:t>
      </w:r>
    </w:p>
    <w:p w:rsidR="00A77B3E">
      <w:r>
        <w:t>- выпиской из базы ГИБДД (л.д.8).</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дата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Долгова А.А.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Долгова А.А., суд признает признание вины,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Долгову А.А.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ДОЛГОВА АНДРЕЯ АЛЕКСАНДРОВИЧА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сумма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(ОМВД России по г. Феодосии),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18810491171400005008.</w:t>
      </w:r>
    </w:p>
    <w:p w:rsidR="00A77B3E">
      <w:r>
        <w:t xml:space="preserve">Разъяснить Долгову А.А.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Долгову А.А.,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