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ЛАРИНОЙ ЕЛЕНЫ ВЯЧЕСЛАВОВНЫ, паспортные данные, гражданки Российской Федерации, не работающей, не состоящей в браке, имеющей на иждивении двоих несовершеннолетних детей, датар., датар.,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>в совершении правонарушения, предусмотренного ст. 14.17.1 ч. 1  КоАП РФ,</w:t>
      </w:r>
    </w:p>
    <w:p w:rsidR="00A77B3E"/>
    <w:p w:rsidR="00A77B3E">
      <w:r>
        <w:t>УСТАНОВИЛ:</w:t>
      </w:r>
    </w:p>
    <w:p w:rsidR="00A77B3E"/>
    <w:p w:rsidR="00A77B3E">
      <w:r>
        <w:t>Ларина Е.В. совершила административное правонарушение, предусмотренное ч. 1 ст. 14.17.1 КоАП РФ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при следующих обстоятельствах:</w:t>
      </w:r>
    </w:p>
    <w:p w:rsidR="00A77B3E">
      <w:r>
        <w:t xml:space="preserve">дата в время Ларина Е.В., являясь физическим лицом, не состоящим в трудовых отношениях с организациями и индивидуальным предпринимателем, находясь в помещении кафе «...», расположенном по адресу: адрес, осуществляла розничную продажу принадлежащей ей алкогольной продукции: водки, коньяка и винного напитка, не имея лицензии.    </w:t>
      </w:r>
    </w:p>
    <w:p w:rsidR="00A77B3E">
      <w:r>
        <w:t xml:space="preserve">Ларина Е.В. в судебном заседании вину в совершении правонарушения признала, ходатайства суду не заявляла. </w:t>
      </w:r>
    </w:p>
    <w:p w:rsidR="00A77B3E">
      <w:r>
        <w:t xml:space="preserve">Суд, исследовав материалы дела, считает вину Лариной Е.В. в совершении ею административного правонарушения, предусмотренного ч. 1 ст. 14.17.1 КоАП РФ полностью доказанной. </w:t>
      </w:r>
    </w:p>
    <w:p w:rsidR="00A77B3E">
      <w:r>
        <w:t>Вина Лариной Е.В.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административной правонарушении № РК-телефон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протоколом осмотра принадлежащих гражданину, индивидуальному предпринимателю, юридическому лицу помещений, находящихся там вещей и документов от дата (л.д.4-7);</w:t>
      </w:r>
    </w:p>
    <w:p w:rsidR="00A77B3E">
      <w:r>
        <w:t>- фототаблицей (л.д.8-15);</w:t>
      </w:r>
    </w:p>
    <w:p w:rsidR="00A77B3E">
      <w:r>
        <w:t xml:space="preserve">- протоколом изъятия вещей и документов от дата (л.д.16-17); </w:t>
      </w:r>
    </w:p>
    <w:p w:rsidR="00A77B3E">
      <w:r>
        <w:t>- протоколом изъятия вещей и документов от дата (л.д.18);</w:t>
      </w:r>
    </w:p>
    <w:p w:rsidR="00A77B3E">
      <w:r>
        <w:t>- объяснением фио (л.д.19);</w:t>
      </w:r>
    </w:p>
    <w:p w:rsidR="00A77B3E">
      <w:r>
        <w:t>- объяснением фио (л.д.20);</w:t>
      </w:r>
    </w:p>
    <w:p w:rsidR="00A77B3E">
      <w:r>
        <w:t>- объяснением Лариной Е.В. (л.д.21-22);</w:t>
      </w:r>
    </w:p>
    <w:p w:rsidR="00A77B3E">
      <w:r>
        <w:t>- постановлением о сдаче вещественных доказательств в камеру хранения вещественных доказательств ОМВД России по адрес от дата (л.д.25-26);</w:t>
      </w:r>
    </w:p>
    <w:p w:rsidR="00A77B3E">
      <w:r>
        <w:t>- квитанцией № ... от дата (л.д.27).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Лариной Е.В.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она совершила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Лариной Е.В. суд признает полное признание вины, раскаяние в содеянном, нахождение на иждивении у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Лариной Е.В. минимальное административное наказание, предусмотренное санкцией ч. 1 ст. 14.17.1 КоАП РФ, в виде административного штрафа с конфискацией алкогольной и спиртосодержащей продукции.</w:t>
      </w:r>
    </w:p>
    <w:p w:rsidR="00A77B3E">
      <w:r>
        <w:t>На основании изложенного, руководствуясь ст.ст. 14.17.1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ЛАРИНУ ЕЛЕНУ ВЯЧЕСЛАВОВНУ признать виновной в совершении правонарушения, предусмотренного ст. 14.17.1 ч. 1 КоАП РФ и подвергнуть наказанию в виде административного штрафа в размере 30000 (тридцати тысяч) рублей с конфискацией алкогольной и спиртосодержащей продукции: водка «PSHENICHNAYA» в количестве 5 бутылок, объемом 0,5 литра каждая; водка «FINSKAYA» в количестве 4 бутылок, объемом 0,5 литра каждая; водка «MEDOFF» в количестве 4 бутылок, объемом 0,5 литра каждая; водка «Русская сталь» в количестве 2 бутылок, объёмом 0,25 литра каждая; коньяк «Корона Крыма» в количестве 1 бутылки, объёмом 0,25 литра; коньяк «Лизгинка» в количестве 2 бутылок, объёмом 0,5 литра каждая; винный напиток «Лордвик» в количестве 3 бутылок, объёмом 1 литр каждая; одна стеклянная бутылка с надписью «водка «MEDOFF» в количестве 1 бутылки, объёмом 0,5 литра, заполненная на 70 % прозрачной жидкостью; одна стеклянная бутылка с надписью «водка «FINSKAYA» в количестве 1 бутылки, объёмом 0,5 литра, заполненная на 25% прозрачной жидкостью; одна стеклянная бутылка с надписью «водка «PSHENICHNAYA», объёмом 0,5 литра, заполненная на 10% прозрачной жидкостью; одна пластиковая бутылка с надписью «винный напиток «Лордвик» в объеме 1 литр, заполненная на 60% коричневой жидкостью; стерилизованный полимерный контейнер с находящейся в нем прозрачной жидкостью объемом сумма, сданные в камеру хранения вещественных доказательств ОМВД РФ по адрес по квитанции № ... от дата. 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18811608010016000140, УИН 18880382170001694502, назначение платежа: денежные взыскания (штрафы) за администратвиные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Лариной Е.В.,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