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5-90-745/2017</w:t>
      </w:r>
    </w:p>
    <w:p w:rsidR="00A77B3E"/>
    <w:p w:rsidR="00A77B3E">
      <w:r>
        <w:t>П О С Т А Н О В Л Е Н И Е</w:t>
      </w:r>
    </w:p>
    <w:p w:rsidR="00A77B3E"/>
    <w:p w:rsidR="00A77B3E">
      <w:r>
        <w:t>город Феодосия                                                                                     06 декабря 2017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ЕВСЕЕВА АЛЕКСАНДРА ИВАНОВИЧА, паспортные данные, гражданина Российской Федерации, холостого, работающего заместителем директора наименование организации,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Евсеев А.И.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Евсеев А.И., являясь генеральным директором наименование организации, совершил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адрес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адрес дата – не позднее дата. Фактически Декларация по налогу на добавленную стоимость за адрес дата Обществом не предоставлена.</w:t>
      </w:r>
    </w:p>
    <w:p w:rsidR="00A77B3E">
      <w:r>
        <w:t>Евсеев А.И. в судебном заседании вину в инкриминируемом правонарушении признал, ходатайства не заявлял и пояснил, что на сегодняшний день деятельность наименование организации прекращена.</w:t>
      </w:r>
    </w:p>
    <w:p w:rsidR="00A77B3E">
      <w:r>
        <w:t xml:space="preserve">Суд, исследовав материалы дела, считает вину Евсеева А.И.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Евсеева А.И.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(л.д.3-6);</w:t>
      </w:r>
    </w:p>
    <w:p w:rsidR="00A77B3E">
      <w:r>
        <w:t>- выпиской из реестра ЮЛ «Списки лиц, не представивших налоговую и бухгалтерскую отчетность (л.д.7).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Евсеева А.И.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Евсеева А.И., суд признает признание вины, раскаяние в содеянном,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ЕВСЕЕВА АЛЕКСАНДРА ИВАНОВИЧА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(подпись)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