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5-90-751/2017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ЛЮБАНЬКО АЛЕКСЕЯ ВЛАДИМИРОВИЧА, паспортные данные, гражданина Российской Федерации, холостого, главного редактора Муниципального бюджетного наименование организации ...,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Любанько А.В.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Любанько А.В., являясь главным редактором Муниципального бюджетного наименование организации Феодосийского городского совета Республики Крым,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МБУ «... предоставлены дата, то есть с нарушением срока предоставления.</w:t>
      </w:r>
    </w:p>
    <w:p w:rsidR="00A77B3E">
      <w:r>
        <w:t xml:space="preserve">Любанько А.В.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Любанько А.В.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Любанько А.В.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(л.д.5).</w:t>
      </w:r>
    </w:p>
    <w:p w:rsidR="00A77B3E">
      <w:r>
        <w:t>- подтверждение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«Сведения о среднесписочной численности работников»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Любанько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Любанько А.В.,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Любанько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ЛЮБАНЬКО АЛЕКСЕЯ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Любанько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