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F4994">
      <w:pPr>
        <w:ind w:left="-567" w:firstLine="425"/>
        <w:jc w:val="right"/>
      </w:pPr>
      <w:r>
        <w:t>Дело № 5-91-10/2019</w:t>
      </w:r>
    </w:p>
    <w:p w:rsidR="00A77B3E" w:rsidP="00CF4994">
      <w:pPr>
        <w:ind w:left="-567" w:firstLine="425"/>
        <w:jc w:val="both"/>
      </w:pPr>
    </w:p>
    <w:p w:rsidR="00A77B3E" w:rsidP="00CF4994">
      <w:pPr>
        <w:ind w:left="-567" w:firstLine="425"/>
        <w:jc w:val="center"/>
      </w:pPr>
      <w:r>
        <w:t>П О С Т А Н О В Л Е Н И Е</w:t>
      </w:r>
    </w:p>
    <w:p w:rsidR="00A77B3E" w:rsidP="00CF4994">
      <w:pPr>
        <w:ind w:left="-567" w:firstLine="425"/>
        <w:jc w:val="both"/>
      </w:pPr>
      <w:r>
        <w:t>город Феодосия                                                                                          «21» января 2019 года</w:t>
      </w:r>
    </w:p>
    <w:p w:rsidR="00A77B3E" w:rsidP="00CF4994">
      <w:pPr>
        <w:ind w:left="-567" w:firstLine="425"/>
        <w:jc w:val="both"/>
      </w:pPr>
    </w:p>
    <w:p w:rsidR="00A77B3E" w:rsidP="00CF4994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</w:t>
      </w:r>
    </w:p>
    <w:p w:rsidR="00A77B3E" w:rsidP="00CF4994">
      <w:pPr>
        <w:ind w:left="-567" w:firstLine="425"/>
        <w:jc w:val="both"/>
      </w:pPr>
      <w:r>
        <w:t>фио</w:t>
      </w:r>
      <w:r>
        <w:t>, паспортные данные, работающей главным бухгалтером наименование организации, зарегистрированной по адресу: Республика Крым, г. Феодосия, адрес, ранее к администр</w:t>
      </w:r>
      <w:r>
        <w:t>ативной за нарушение законодательства о налогах и сборах не привлекалась,</w:t>
      </w:r>
    </w:p>
    <w:p w:rsidR="00A77B3E" w:rsidP="00CF4994">
      <w:pPr>
        <w:ind w:left="-567" w:firstLine="425"/>
        <w:jc w:val="both"/>
      </w:pPr>
      <w:r>
        <w:t xml:space="preserve">в совершении правонарушения, предусмотренного ст. 15.6 ч.1 </w:t>
      </w:r>
      <w:r>
        <w:t>КоАП</w:t>
      </w:r>
      <w:r>
        <w:t xml:space="preserve"> РФ, </w:t>
      </w:r>
    </w:p>
    <w:p w:rsidR="00A77B3E" w:rsidP="00CF4994">
      <w:pPr>
        <w:ind w:left="-567" w:firstLine="425"/>
        <w:jc w:val="both"/>
      </w:pPr>
    </w:p>
    <w:p w:rsidR="00A77B3E" w:rsidP="00CF4994">
      <w:pPr>
        <w:ind w:left="-567" w:firstLine="425"/>
        <w:jc w:val="center"/>
      </w:pPr>
      <w:r>
        <w:t>У С Т А Н О В И Л:</w:t>
      </w:r>
    </w:p>
    <w:p w:rsidR="00A77B3E" w:rsidP="00CF4994">
      <w:pPr>
        <w:ind w:left="-567" w:firstLine="425"/>
        <w:jc w:val="both"/>
      </w:pPr>
    </w:p>
    <w:p w:rsidR="00A77B3E" w:rsidP="00CF4994">
      <w:pPr>
        <w:ind w:left="-567" w:firstLine="425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ч.1 ст. 15.6 </w:t>
      </w:r>
      <w:r>
        <w:t>КоАП</w:t>
      </w:r>
      <w:r>
        <w:t xml:space="preserve"> РФ – непре</w:t>
      </w:r>
      <w:r>
        <w:t xml:space="preserve">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обстоятельствах:  </w:t>
      </w:r>
    </w:p>
    <w:p w:rsidR="00A77B3E" w:rsidP="00CF4994">
      <w:pPr>
        <w:ind w:left="-567" w:firstLine="425"/>
        <w:jc w:val="both"/>
      </w:pPr>
      <w:r>
        <w:t>фио</w:t>
      </w:r>
      <w:r>
        <w:t>, являясь главным бухгалтером наименование организации, юридический адрес: Республика Крым, г.Феодосия, адрес, совершила нарушение законодательства о налогах и сборах в части непредставления в установленный п. 3</w:t>
      </w:r>
      <w:r>
        <w:t xml:space="preserve"> ст. 88 Налогового кодекса РФ срок необходимых пояснений или внесения соответствующих исправлений. </w:t>
      </w:r>
    </w:p>
    <w:p w:rsidR="00A77B3E" w:rsidP="00CF4994">
      <w:pPr>
        <w:ind w:left="-567" w:firstLine="425"/>
        <w:jc w:val="both"/>
      </w:pPr>
      <w:r>
        <w:t>Межрайонной ИФНС России № 4 по Республике Крым в ходе проведения камеральной налоговой проверки налоговой декларации (налогового расчета) наименование орган</w:t>
      </w:r>
      <w:r>
        <w:t>изации по налогу на имущество организаций за 12 месяцев дата (номер корректировки 0), были выявлены ошибки и (или) противоречия между сведениями, содержащимися в документах. В адрес организации дата было направлено требование № 24930 от дата о предоставлен</w:t>
      </w:r>
      <w:r>
        <w:t xml:space="preserve">ии пояснений по выявленным ошибкам и противоречиям. Данное требование получено организацией дата. </w:t>
      </w:r>
    </w:p>
    <w:p w:rsidR="00A77B3E" w:rsidP="00CF4994">
      <w:pPr>
        <w:ind w:left="-567" w:firstLine="425"/>
        <w:jc w:val="both"/>
      </w:pPr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</w:t>
      </w:r>
      <w:r>
        <w:t xml:space="preserve">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</w:t>
      </w:r>
      <w:r>
        <w:t xml:space="preserve">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 w:rsidP="00CF4994">
      <w:pPr>
        <w:ind w:left="-567" w:firstLine="425"/>
        <w:jc w:val="both"/>
      </w:pPr>
      <w:r>
        <w:t>Срок предоставления ответа на требование № 24930 от дата не позднее дата. Фак</w:t>
      </w:r>
      <w:r>
        <w:t>тически ответ на требование наименование организации был предоставлен дата (</w:t>
      </w:r>
      <w:r>
        <w:t>вх</w:t>
      </w:r>
      <w:r>
        <w:t>. № 15844 от дата) – с нарушением срока предоставления.</w:t>
      </w:r>
    </w:p>
    <w:p w:rsidR="00A77B3E" w:rsidP="00CF4994">
      <w:pPr>
        <w:ind w:left="-567" w:firstLine="425"/>
        <w:jc w:val="both"/>
      </w:pPr>
      <w:r>
        <w:t>фио</w:t>
      </w:r>
      <w:r>
        <w:t xml:space="preserve"> в судебное заседание не явилась, о времени и месте слушания дела была извещена надлежащим образом, причин неявки суду </w:t>
      </w:r>
      <w:r>
        <w:t xml:space="preserve">не сообщила.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</w:t>
      </w:r>
    </w:p>
    <w:p w:rsidR="00A77B3E" w:rsidP="00CF4994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</w:t>
      </w:r>
      <w:r>
        <w:t>АП</w:t>
      </w:r>
      <w:r>
        <w:t xml:space="preserve"> РФ полностью доказанной. </w:t>
      </w:r>
    </w:p>
    <w:p w:rsidR="00A77B3E" w:rsidP="00CF4994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 w:rsidP="00CF4994">
      <w:pPr>
        <w:ind w:left="-567" w:firstLine="425"/>
        <w:jc w:val="both"/>
      </w:pPr>
      <w:r>
        <w:t xml:space="preserve">- протоколом об административном правонарушении № 3994 от дата (л.д.1-2); </w:t>
      </w:r>
    </w:p>
    <w:p w:rsidR="00A77B3E" w:rsidP="00CF4994">
      <w:pPr>
        <w:ind w:left="-567" w:firstLine="425"/>
        <w:jc w:val="both"/>
      </w:pPr>
      <w:r>
        <w:t>- выпиской из Единого государстве</w:t>
      </w:r>
      <w:r>
        <w:t>нного реестра юридических лиц (л.д.3-9);</w:t>
      </w:r>
    </w:p>
    <w:p w:rsidR="00A77B3E" w:rsidP="00CF4994">
      <w:pPr>
        <w:ind w:left="-567" w:firstLine="425"/>
        <w:jc w:val="both"/>
      </w:pPr>
      <w:r>
        <w:t>- копией заявления от дата (л.д.10);</w:t>
      </w:r>
    </w:p>
    <w:p w:rsidR="00A77B3E" w:rsidP="00CF4994">
      <w:pPr>
        <w:ind w:left="-567" w:firstLine="425"/>
        <w:jc w:val="both"/>
      </w:pPr>
      <w:r>
        <w:t>- копией выписки из приказа № 1-ОК от дата (л.д. 11);</w:t>
      </w:r>
    </w:p>
    <w:p w:rsidR="00A77B3E" w:rsidP="00CF4994">
      <w:pPr>
        <w:ind w:left="-567" w:firstLine="425"/>
        <w:jc w:val="both"/>
      </w:pPr>
      <w:r>
        <w:t>- копией выписки из приказа № 64-ОК от дата (л.д. 12);</w:t>
      </w:r>
    </w:p>
    <w:p w:rsidR="00A77B3E" w:rsidP="00CF4994">
      <w:pPr>
        <w:ind w:left="-567" w:firstLine="425"/>
        <w:jc w:val="both"/>
      </w:pPr>
      <w:r>
        <w:t>- копией должностной инструкции главного бухгалтера (л.д.13-16);</w:t>
      </w:r>
    </w:p>
    <w:p w:rsidR="00A77B3E" w:rsidP="00CF4994">
      <w:pPr>
        <w:ind w:left="-567" w:firstLine="425"/>
        <w:jc w:val="both"/>
      </w:pPr>
      <w:r>
        <w:t>- ко</w:t>
      </w:r>
      <w:r>
        <w:t>пией требования № 24930 от дата (л.д.18);</w:t>
      </w:r>
    </w:p>
    <w:p w:rsidR="00A77B3E" w:rsidP="00CF4994">
      <w:pPr>
        <w:ind w:left="-567" w:firstLine="425"/>
        <w:jc w:val="both"/>
      </w:pPr>
      <w:r>
        <w:t>- квитанцией о приеме (л.д.19);</w:t>
      </w:r>
    </w:p>
    <w:p w:rsidR="00A77B3E" w:rsidP="00CF4994">
      <w:pPr>
        <w:ind w:left="-567" w:firstLine="425"/>
        <w:jc w:val="both"/>
      </w:pPr>
      <w:r>
        <w:t>- обращением от дата (л.д.20-22).</w:t>
      </w:r>
    </w:p>
    <w:p w:rsidR="00A77B3E" w:rsidP="00CF4994">
      <w:pPr>
        <w:ind w:left="-567" w:firstLine="425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F4994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</w:t>
      </w:r>
      <w:r>
        <w:t>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</w:t>
      </w:r>
      <w:r>
        <w:t xml:space="preserve">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CF4994">
      <w:pPr>
        <w:ind w:left="-567" w:firstLine="425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</w:t>
      </w:r>
      <w:r>
        <w:t xml:space="preserve">е о личности правонарушителя.     </w:t>
      </w:r>
    </w:p>
    <w:p w:rsidR="00A77B3E" w:rsidP="00CF4994">
      <w:pPr>
        <w:ind w:left="-567" w:firstLine="425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 w:rsidP="00CF4994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</w:t>
      </w:r>
      <w:r>
        <w:t xml:space="preserve">15.6 </w:t>
      </w:r>
      <w:r>
        <w:t>КоАП</w:t>
      </w:r>
      <w:r>
        <w:t xml:space="preserve"> РФ, в виде административного штрафа минимального размера.</w:t>
      </w:r>
    </w:p>
    <w:p w:rsidR="00A77B3E" w:rsidP="00CF4994">
      <w:pPr>
        <w:ind w:left="-567" w:firstLine="425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</w:t>
      </w:r>
      <w:r>
        <w:t>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</w:t>
      </w:r>
      <w:r>
        <w:t>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</w:t>
      </w:r>
      <w:r>
        <w:t>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</w:t>
      </w:r>
      <w:r>
        <w:t>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CF4994">
      <w:pPr>
        <w:ind w:left="-567" w:firstLine="425"/>
        <w:jc w:val="both"/>
      </w:pPr>
      <w:r>
        <w:t xml:space="preserve">В силу ст. 4.1.1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предпринимательскую деятельнос</w:t>
      </w:r>
      <w:r>
        <w:t>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</w:t>
      </w:r>
      <w:r>
        <w:t>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</w:t>
      </w:r>
      <w:r>
        <w:t>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CF4994">
      <w:pPr>
        <w:ind w:left="-567" w:firstLine="425"/>
        <w:jc w:val="both"/>
      </w:pPr>
      <w:r>
        <w:t>Согласно Выписке из Единого реестра субъектов малого и среднего пред</w:t>
      </w:r>
      <w:r>
        <w:t xml:space="preserve">принимательства (номер ЮЭ9965-19-5054278) наименование организации является субъектом среднего предпринимательства (среднее предприятие), доказательств наличия обстоятельств, предусмотренных ч. 2 ст. 3.4, п. 2 ч. 1 ст. 4.3 </w:t>
      </w:r>
      <w:r>
        <w:t>КоАП</w:t>
      </w:r>
      <w:r>
        <w:t xml:space="preserve"> РФ, материалы дела не содерж</w:t>
      </w:r>
      <w:r>
        <w:t>ат.</w:t>
      </w:r>
    </w:p>
    <w:p w:rsidR="00A77B3E" w:rsidP="00CF4994">
      <w:pPr>
        <w:ind w:left="-567" w:firstLine="425"/>
        <w:jc w:val="both"/>
      </w:pPr>
      <w:r>
        <w:t xml:space="preserve">При назначении административного наказания </w:t>
      </w:r>
      <w:r>
        <w:t>фио</w:t>
      </w:r>
      <w:r>
        <w:t>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</w:t>
      </w:r>
      <w:r>
        <w:t xml:space="preserve">е </w:t>
      </w:r>
      <w:r>
        <w:t>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>
        <w:t xml:space="preserve">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</w:t>
      </w:r>
      <w:r>
        <w:t>КоАП</w:t>
      </w:r>
      <w:r>
        <w:t xml:space="preserve"> РФ, полагаю необходимым в соответствии со ст. 4.1.1 </w:t>
      </w:r>
      <w:r>
        <w:t>КоАП</w:t>
      </w:r>
      <w:r>
        <w:t xml:space="preserve"> </w:t>
      </w:r>
      <w:r>
        <w:t>РФ административное наказание в виде административного штрафа заменить на предупреждение.</w:t>
      </w:r>
    </w:p>
    <w:p w:rsidR="00A77B3E" w:rsidP="00CF4994">
      <w:pPr>
        <w:ind w:left="-567" w:firstLine="425"/>
        <w:jc w:val="both"/>
      </w:pPr>
      <w:r>
        <w:t xml:space="preserve">На основании изложенного, руководствуясь ст. ст. 3.4, 4.1.1, 15.6 ч. 1, 29.9, 29.10 </w:t>
      </w:r>
      <w:r>
        <w:t>КоАП</w:t>
      </w:r>
      <w:r>
        <w:t xml:space="preserve"> РФ мировой судья,-</w:t>
      </w:r>
    </w:p>
    <w:p w:rsidR="00A77B3E" w:rsidP="00CF4994">
      <w:pPr>
        <w:ind w:left="-567" w:firstLine="425"/>
        <w:jc w:val="both"/>
      </w:pPr>
    </w:p>
    <w:p w:rsidR="00A77B3E" w:rsidP="00CF4994">
      <w:pPr>
        <w:ind w:left="-567" w:firstLine="425"/>
        <w:jc w:val="center"/>
      </w:pPr>
      <w:r>
        <w:t>ПОСТАНОВИЛ:</w:t>
      </w:r>
    </w:p>
    <w:p w:rsidR="00A77B3E" w:rsidP="00CF4994">
      <w:pPr>
        <w:ind w:left="-567" w:firstLine="425"/>
        <w:jc w:val="both"/>
      </w:pPr>
    </w:p>
    <w:p w:rsidR="00A77B3E" w:rsidP="00CF4994">
      <w:pPr>
        <w:ind w:left="-567" w:firstLine="425"/>
        <w:jc w:val="both"/>
      </w:pPr>
      <w:r>
        <w:t>фио</w:t>
      </w:r>
      <w:r>
        <w:t xml:space="preserve"> признать виновной в совершении правонару</w:t>
      </w:r>
      <w:r>
        <w:t xml:space="preserve">шения, предусмотренного ч. 1 ст. 15.6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CF4994">
      <w:pPr>
        <w:ind w:left="-567" w:firstLine="425"/>
        <w:jc w:val="both"/>
      </w:pPr>
      <w:r>
        <w:t xml:space="preserve">На основании статьи 4.1.1 </w:t>
      </w:r>
      <w:r>
        <w:t>КоАП</w:t>
      </w:r>
      <w:r>
        <w:t xml:space="preserve"> РФ заменить административный штраф на предупреждение.</w:t>
      </w:r>
    </w:p>
    <w:p w:rsidR="00A77B3E" w:rsidP="00CF4994">
      <w:pPr>
        <w:ind w:left="-567" w:firstLine="425"/>
        <w:jc w:val="both"/>
      </w:pPr>
      <w:r>
        <w:t>Постановление может быть обжаловано в течение 10 су</w:t>
      </w:r>
      <w:r>
        <w:t xml:space="preserve">ток со дня вручения или получения копии настоящего постановления в Феодосийский городской суд Республики Крым.  </w:t>
      </w:r>
    </w:p>
    <w:p w:rsidR="00A77B3E" w:rsidP="00CF4994">
      <w:pPr>
        <w:ind w:left="-567" w:firstLine="425"/>
        <w:jc w:val="both"/>
      </w:pPr>
    </w:p>
    <w:p w:rsidR="00A77B3E" w:rsidP="00CF4994">
      <w:pPr>
        <w:ind w:left="-567" w:firstLine="425"/>
        <w:jc w:val="both"/>
      </w:pPr>
      <w:r>
        <w:t>Мировой судья:                          (подпись)                                        Г.А. Ярошенко</w:t>
      </w:r>
    </w:p>
    <w:p w:rsidR="00A77B3E" w:rsidP="00CF4994">
      <w:pPr>
        <w:ind w:left="-567" w:firstLine="425"/>
        <w:jc w:val="both"/>
      </w:pPr>
    </w:p>
    <w:sectPr w:rsidSect="00CF4994">
      <w:pgSz w:w="12240" w:h="15840"/>
      <w:pgMar w:top="709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5B5"/>
    <w:rsid w:val="006755B5"/>
    <w:rsid w:val="00A77B3E"/>
    <w:rsid w:val="00CF4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5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