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02001">
      <w:pPr>
        <w:ind w:firstLine="567"/>
        <w:jc w:val="right"/>
      </w:pPr>
      <w:r>
        <w:t xml:space="preserve">УИД 91ms0087-01-2019-002105-18                                                              </w:t>
      </w:r>
    </w:p>
    <w:p w:rsidR="00A77B3E" w:rsidP="00002001">
      <w:pPr>
        <w:ind w:firstLine="567"/>
        <w:jc w:val="right"/>
      </w:pPr>
      <w:r>
        <w:t xml:space="preserve">   Дело № 5-91-17 /2020</w:t>
      </w:r>
      <w:r>
        <w:tab/>
        <w:t xml:space="preserve">    </w:t>
      </w:r>
    </w:p>
    <w:p w:rsidR="00A77B3E" w:rsidP="00002001">
      <w:pPr>
        <w:ind w:firstLine="567"/>
        <w:jc w:val="both"/>
      </w:pPr>
    </w:p>
    <w:p w:rsidR="00A77B3E" w:rsidP="00002001">
      <w:pPr>
        <w:ind w:firstLine="567"/>
        <w:jc w:val="center"/>
      </w:pPr>
      <w:r>
        <w:t>П О С Т А Н О В Л Е Н И Е</w:t>
      </w:r>
    </w:p>
    <w:p w:rsidR="00A77B3E" w:rsidP="00002001">
      <w:pPr>
        <w:ind w:firstLine="567"/>
        <w:jc w:val="both"/>
      </w:pPr>
    </w:p>
    <w:p w:rsidR="00A77B3E" w:rsidP="00002001">
      <w:pPr>
        <w:ind w:firstLine="567"/>
        <w:jc w:val="both"/>
      </w:pPr>
      <w:r>
        <w:t>город Феодосия, Республика Крым</w:t>
      </w:r>
      <w:r>
        <w:tab/>
      </w:r>
      <w:r>
        <w:tab/>
        <w:t xml:space="preserve">              21 февраля 2020  года</w:t>
      </w:r>
    </w:p>
    <w:p w:rsidR="00A77B3E" w:rsidP="00002001">
      <w:pPr>
        <w:ind w:firstLine="567"/>
        <w:jc w:val="both"/>
      </w:pPr>
    </w:p>
    <w:p w:rsidR="00A77B3E" w:rsidP="00002001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рассмотрев в открытом судебном заседании дело об административном правонарушении по </w:t>
      </w:r>
      <w:r>
        <w:t>ч</w:t>
      </w:r>
      <w:r>
        <w:t xml:space="preserve">. 4 ст. 12.5 </w:t>
      </w:r>
      <w:r>
        <w:t>КоАП</w:t>
      </w:r>
      <w:r>
        <w:t xml:space="preserve"> РФ  в отноше</w:t>
      </w:r>
      <w:r>
        <w:t>нии:</w:t>
      </w:r>
    </w:p>
    <w:p w:rsidR="00A77B3E" w:rsidP="00002001">
      <w:pPr>
        <w:ind w:firstLine="567"/>
        <w:jc w:val="both"/>
      </w:pPr>
      <w:r>
        <w:t>фио</w:t>
      </w:r>
      <w:r>
        <w:t xml:space="preserve">, паспортные данные,   проживающего по адресу: </w:t>
      </w:r>
      <w:r>
        <w:t>г</w:t>
      </w:r>
      <w:r>
        <w:t xml:space="preserve">. Феодосия, адрес,  </w:t>
      </w:r>
    </w:p>
    <w:p w:rsidR="00A77B3E" w:rsidP="00002001">
      <w:pPr>
        <w:ind w:firstLine="567"/>
        <w:jc w:val="center"/>
      </w:pPr>
      <w:r>
        <w:t>УСТАНОВИЛ:</w:t>
      </w:r>
    </w:p>
    <w:p w:rsidR="00A77B3E" w:rsidP="00002001">
      <w:pPr>
        <w:ind w:firstLine="567"/>
        <w:jc w:val="both"/>
      </w:pPr>
    </w:p>
    <w:p w:rsidR="00A77B3E" w:rsidP="00002001">
      <w:pPr>
        <w:ind w:firstLine="567"/>
        <w:jc w:val="both"/>
      </w:pPr>
      <w:r>
        <w:t xml:space="preserve">В отношении </w:t>
      </w:r>
      <w:r>
        <w:t>фио</w:t>
      </w:r>
      <w:r>
        <w:t xml:space="preserve"> составлен протокол об АП № </w:t>
      </w:r>
      <w:r>
        <w:t xml:space="preserve">от дата согласно которому  дата в время на   адрес </w:t>
      </w:r>
      <w:r>
        <w:t>адрес</w:t>
      </w:r>
      <w:r>
        <w:t xml:space="preserve">, г. Феодосия, </w:t>
      </w:r>
      <w:r>
        <w:t>фио</w:t>
      </w:r>
      <w:r>
        <w:t xml:space="preserve">  управлял  автомобилем мар</w:t>
      </w:r>
      <w:r>
        <w:t>ка автомобиля телефон, государственный регистрационный знак</w:t>
      </w:r>
      <w:r>
        <w:t xml:space="preserve"> Е</w:t>
      </w:r>
      <w:r>
        <w:t xml:space="preserve"> 186 РМ 82, на котором без соответствующего разрешения были установлены устройства для подачи специальных световых   сигналов.  </w:t>
      </w:r>
    </w:p>
    <w:p w:rsidR="00A77B3E" w:rsidP="00002001">
      <w:pPr>
        <w:ind w:firstLine="567"/>
        <w:jc w:val="both"/>
      </w:pPr>
      <w:r>
        <w:t>фио</w:t>
      </w:r>
      <w:r>
        <w:t xml:space="preserve"> в судебное заседание не явился, уведомлен надлежащим </w:t>
      </w:r>
      <w:r>
        <w:t xml:space="preserve">образом, о причинах не явки суд в известность не поставил. В ходе судебного разбирательства </w:t>
      </w:r>
      <w:r>
        <w:t>фио</w:t>
      </w:r>
      <w:r>
        <w:t xml:space="preserve"> вину не признал, суду пояснил, что  автомобиль марка автомобиля телефон, государственный регистрационный знак Е 186 РМ 82,  принадлежит  </w:t>
      </w:r>
      <w:r>
        <w:t>фио</w:t>
      </w:r>
      <w:r>
        <w:t xml:space="preserve">, у которого </w:t>
      </w:r>
      <w:r>
        <w:t>фио</w:t>
      </w:r>
      <w:r>
        <w:t xml:space="preserve"> раб</w:t>
      </w:r>
      <w:r>
        <w:t xml:space="preserve">отает водителем. дата </w:t>
      </w:r>
      <w:r>
        <w:t>фио</w:t>
      </w:r>
      <w:r>
        <w:t xml:space="preserve"> передал автомобиль </w:t>
      </w:r>
      <w:r>
        <w:t>фио</w:t>
      </w:r>
      <w:r>
        <w:t xml:space="preserve"> для выполнения служебных поручений. адрес обеда </w:t>
      </w:r>
      <w:r>
        <w:t>фио</w:t>
      </w:r>
      <w:r>
        <w:t xml:space="preserve"> находился у себя дома на адрес </w:t>
      </w:r>
      <w:r>
        <w:t>адрес</w:t>
      </w:r>
      <w:r>
        <w:t xml:space="preserve">,   выйдя во двор   он увидел подъезжающий автомобиль ДПС.  Так, сначала на </w:t>
      </w:r>
      <w:r>
        <w:t>фио</w:t>
      </w:r>
      <w:r>
        <w:t xml:space="preserve"> был составлен протокол по ст. 12.5 ч. 3</w:t>
      </w:r>
      <w:r>
        <w:t xml:space="preserve">.1 </w:t>
      </w:r>
      <w:r>
        <w:t>КоАП</w:t>
      </w:r>
      <w:r>
        <w:t xml:space="preserve"> РФ, после, сотрудники ДПС обнаружили в салоне автомобиля пульт, которым  включили световые огни красного и синего цвета,  составили протокол по ч. 4 ст. 12.5 </w:t>
      </w:r>
      <w:r>
        <w:t>КоАП</w:t>
      </w:r>
      <w:r>
        <w:t xml:space="preserve"> РФ. Как пояснил </w:t>
      </w:r>
      <w:r>
        <w:t>фио</w:t>
      </w:r>
      <w:r>
        <w:t>, о наличие установленных в автомобиле специальных световых сигнал</w:t>
      </w:r>
      <w:r>
        <w:t xml:space="preserve">ов он не знал, их не включал, автомобиль был припаркован возле его дома, он им не управлял.  </w:t>
      </w:r>
    </w:p>
    <w:p w:rsidR="00A77B3E" w:rsidP="00002001">
      <w:pPr>
        <w:ind w:firstLine="567"/>
        <w:jc w:val="both"/>
      </w:pPr>
      <w:r>
        <w:t xml:space="preserve">Защитники </w:t>
      </w:r>
      <w:r>
        <w:t>фио</w:t>
      </w:r>
      <w:r>
        <w:t xml:space="preserve"> и </w:t>
      </w:r>
      <w:r>
        <w:t>фио</w:t>
      </w:r>
      <w:r>
        <w:t xml:space="preserve"> в судебное заседание не явились, уведомлены надлежащим образом.  В ходе судебного разбирательства защитники просили прекратить прои</w:t>
      </w:r>
      <w:r>
        <w:t xml:space="preserve">зводство по делу в связи с отсутствием в  действиях </w:t>
      </w:r>
      <w:r>
        <w:t>фио</w:t>
      </w:r>
      <w:r>
        <w:t xml:space="preserve"> состава административного правонарушения, полагая, что факт управления транспортным средством со специальными световыми сигналами не подтверждается материалами дела.</w:t>
      </w:r>
    </w:p>
    <w:p w:rsidR="00A77B3E" w:rsidP="00002001">
      <w:pPr>
        <w:ind w:firstLine="567"/>
        <w:jc w:val="both"/>
      </w:pPr>
      <w:r>
        <w:t>Мировой судья, исследова</w:t>
      </w:r>
      <w:r>
        <w:t xml:space="preserve">в материалы дела, приходит к следующему выводу. </w:t>
      </w:r>
    </w:p>
    <w:p w:rsidR="00A77B3E" w:rsidP="00002001">
      <w:pPr>
        <w:ind w:firstLine="567"/>
        <w:jc w:val="both"/>
      </w:pPr>
      <w:r>
        <w:t xml:space="preserve">Ответственность по ст. 12.5 ч. 4 </w:t>
      </w:r>
      <w:r>
        <w:t>КоАП</w:t>
      </w:r>
      <w:r>
        <w:t xml:space="preserve"> РФ наступает в случае  управления транспортным средством, на котором без соответствующего разрешения установлены устройства для подачи специальных световых ил</w:t>
      </w:r>
      <w:r>
        <w:t xml:space="preserve">и звуковых сигналов (за исключением охранной сигнализации). </w:t>
      </w:r>
    </w:p>
    <w:p w:rsidR="00A77B3E" w:rsidP="00002001">
      <w:pPr>
        <w:ind w:firstLine="567"/>
        <w:jc w:val="both"/>
      </w:pPr>
      <w:r>
        <w:t>В соответствии с пунктом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</w:t>
      </w:r>
      <w:r>
        <w:t>овлением Совета Министров - Правительства Российской Федерации от дата N 1090 (далее - Основные положения), запрещается эксплуатация транспортных средств, оборудованных без соответствующего разрешения специальными проблесковыми маячками и (или) специальным</w:t>
      </w:r>
      <w:r>
        <w:t>и звуковыми сигналами.</w:t>
      </w:r>
    </w:p>
    <w:p w:rsidR="00A77B3E" w:rsidP="00002001">
      <w:pPr>
        <w:ind w:firstLine="567"/>
        <w:jc w:val="both"/>
      </w:pPr>
      <w:r>
        <w:t>Судом установлено, что  автомобиль марка автомобиля телефон, государственный регистрационный знак</w:t>
      </w:r>
      <w:r>
        <w:t xml:space="preserve"> Е</w:t>
      </w:r>
      <w:r>
        <w:t xml:space="preserve"> 186 РМ 82,  принадлежит  </w:t>
      </w:r>
      <w:r>
        <w:t>фио</w:t>
      </w:r>
      <w:r>
        <w:t xml:space="preserve"> на праве собственности (л.д. 34).</w:t>
      </w:r>
    </w:p>
    <w:p w:rsidR="00A77B3E" w:rsidP="00002001">
      <w:pPr>
        <w:ind w:firstLine="567"/>
        <w:jc w:val="both"/>
      </w:pPr>
      <w:r>
        <w:t xml:space="preserve">дата  </w:t>
      </w:r>
      <w:r>
        <w:t>фио</w:t>
      </w:r>
      <w:r>
        <w:t xml:space="preserve"> был допрошен в качестве свидетеля, который</w:t>
      </w:r>
      <w:r>
        <w:t xml:space="preserve"> суду пояснил, что </w:t>
      </w:r>
      <w:r>
        <w:t>фио</w:t>
      </w:r>
      <w:r>
        <w:t xml:space="preserve"> работает у него по найму водителем,  дата </w:t>
      </w:r>
      <w:r>
        <w:t>фио</w:t>
      </w:r>
      <w:r>
        <w:t xml:space="preserve"> передал свой автомобиль </w:t>
      </w:r>
      <w:r>
        <w:t>фио</w:t>
      </w:r>
      <w:r>
        <w:t xml:space="preserve"> для выполнения служебных поручений.  Также, </w:t>
      </w:r>
      <w:r>
        <w:t>фио</w:t>
      </w:r>
      <w:r>
        <w:t xml:space="preserve"> суду сообщил, что   в принадлежащем ему автомобиле   специальные световые сигналы действительно установлены пре</w:t>
      </w:r>
      <w:r>
        <w:t xml:space="preserve">дыдущим собственником </w:t>
      </w:r>
      <w:r>
        <w:t>фио</w:t>
      </w:r>
      <w:r>
        <w:t xml:space="preserve">, о наличии которых </w:t>
      </w:r>
      <w:r>
        <w:t>фио</w:t>
      </w:r>
      <w:r>
        <w:t xml:space="preserve"> ничего не говорил </w:t>
      </w:r>
      <w:r>
        <w:t>фио</w:t>
      </w:r>
      <w:r>
        <w:t xml:space="preserve">, который не мог знать как они включаются.  </w:t>
      </w:r>
    </w:p>
    <w:p w:rsidR="00A77B3E" w:rsidP="00002001">
      <w:pPr>
        <w:ind w:firstLine="567"/>
        <w:jc w:val="both"/>
      </w:pPr>
      <w:r>
        <w:t xml:space="preserve">Мировым судьёй  в ходе судебного разбирательства изучена  видеозапись, приобщенная к протоколу № </w:t>
      </w:r>
      <w:r>
        <w:t xml:space="preserve"> </w:t>
      </w:r>
      <w:r>
        <w:t>от</w:t>
      </w:r>
      <w:r>
        <w:t xml:space="preserve"> дата (л.д. 2). </w:t>
      </w:r>
    </w:p>
    <w:p w:rsidR="00A77B3E" w:rsidP="00002001">
      <w:pPr>
        <w:ind w:firstLine="567"/>
        <w:jc w:val="both"/>
      </w:pPr>
      <w:r>
        <w:t>Та</w:t>
      </w:r>
      <w:r>
        <w:t>к, на видеозаписи зафиксирован момент проверки сотрудниками ДПС работоспособности световых сигналов установленных под капотом автомобиля  марка автомобиля телефон, государственный регистрационный знак</w:t>
      </w:r>
      <w:r>
        <w:t xml:space="preserve"> Е</w:t>
      </w:r>
      <w:r>
        <w:t xml:space="preserve"> 186 РМ 82.</w:t>
      </w:r>
    </w:p>
    <w:p w:rsidR="00A77B3E" w:rsidP="00002001">
      <w:pPr>
        <w:ind w:firstLine="567"/>
        <w:jc w:val="both"/>
      </w:pPr>
      <w:r>
        <w:t xml:space="preserve">Как пояснил суду ИДПС </w:t>
      </w:r>
      <w:r>
        <w:t>фио</w:t>
      </w:r>
      <w:r>
        <w:t>, допроше</w:t>
      </w:r>
      <w:r>
        <w:t xml:space="preserve">нный в качестве свидетеля в судебном заседании дата,  автомобиль под управлением </w:t>
      </w:r>
      <w:r>
        <w:t>фио</w:t>
      </w:r>
      <w:r>
        <w:t xml:space="preserve"> привлек его внимание  </w:t>
      </w:r>
      <w:r>
        <w:t>из</w:t>
      </w:r>
      <w:r>
        <w:t xml:space="preserve"> – </w:t>
      </w:r>
      <w:r>
        <w:t>за</w:t>
      </w:r>
      <w:r>
        <w:t xml:space="preserve"> установки на стеклах автомобиля тонировочной пленки, в последствии им было выявлено, что на автомобиле также установлены световые сигналы кра</w:t>
      </w:r>
      <w:r>
        <w:t xml:space="preserve">сного и синего цвета. На вопрос суда, чем подтверждается факт управления </w:t>
      </w:r>
      <w:r>
        <w:t>фио</w:t>
      </w:r>
      <w:r>
        <w:t xml:space="preserve"> автомобилем со  специальными световыми   сигналами, свидетель пояснил, что видеозапись будет представлена суду дополнительно.</w:t>
      </w:r>
    </w:p>
    <w:p w:rsidR="00A77B3E" w:rsidP="00002001">
      <w:pPr>
        <w:ind w:firstLine="567"/>
        <w:jc w:val="both"/>
      </w:pPr>
      <w:r>
        <w:t>В свою очередь, видеозапись должностным л</w:t>
      </w:r>
      <w:r>
        <w:t xml:space="preserve">ицом так и не была представлена суду,    факт управления </w:t>
      </w:r>
      <w:r>
        <w:t>фио</w:t>
      </w:r>
      <w:r>
        <w:t xml:space="preserve"> автомобилем   на котором без соответствующего разрешения установлены устройства для подачи специальных световых   сигналов,  не подтвержден.</w:t>
      </w:r>
    </w:p>
    <w:p w:rsidR="00A77B3E" w:rsidP="00002001">
      <w:pPr>
        <w:ind w:firstLine="567"/>
        <w:jc w:val="both"/>
      </w:pPr>
      <w:r>
        <w:t>Кроме того, мировой судья приходит к выводу, что  в св</w:t>
      </w:r>
      <w:r>
        <w:t xml:space="preserve">язи с нахождением </w:t>
      </w:r>
      <w:r>
        <w:t>фио</w:t>
      </w:r>
      <w:r>
        <w:t xml:space="preserve"> в трудовых отношениях с собственником автомобиля, обязанность по получению специального разрешения в порядке, предусмотренном Инструкцией о выдаче разрешений на установку на транспортные средства устройств для подачи специальных свето</w:t>
      </w:r>
      <w:r>
        <w:t xml:space="preserve">вых и звуковых сигналов, утв. Приказом МВД России от дата N 194, возложена на </w:t>
      </w:r>
      <w:r>
        <w:t>фио</w:t>
      </w:r>
    </w:p>
    <w:p w:rsidR="00A77B3E" w:rsidP="00002001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.ч. 2, 4 ст. 1.5 </w:t>
      </w:r>
      <w:r>
        <w:t>КоАП</w:t>
      </w:r>
      <w:r>
        <w:t xml:space="preserve"> РФ, лицо, в отношении которого ведется производство по делу об административном правонарушении, считается невиновным, пока е</w:t>
      </w:r>
      <w:r>
        <w:t>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77B3E" w:rsidP="00002001">
      <w:pPr>
        <w:ind w:firstLine="567"/>
        <w:jc w:val="both"/>
      </w:pPr>
      <w:r>
        <w:t>Неустранимые сомнения в виновности лица, привлекаемого к админис</w:t>
      </w:r>
      <w:r>
        <w:t>тративной ответственности, толкуются в пользу этого лица.</w:t>
      </w:r>
    </w:p>
    <w:p w:rsidR="00A77B3E" w:rsidP="00002001">
      <w:pPr>
        <w:ind w:firstLine="567"/>
        <w:jc w:val="both"/>
      </w:pPr>
      <w:r>
        <w:t xml:space="preserve">Таким образом, в действиях </w:t>
      </w:r>
      <w:r>
        <w:t>фио</w:t>
      </w:r>
      <w:r>
        <w:t xml:space="preserve"> отсутствует состав административного правонарушения, предусмотренного    ст. 12.5 ч. 4 </w:t>
      </w:r>
      <w:r>
        <w:t>КоАП</w:t>
      </w:r>
      <w:r>
        <w:t xml:space="preserve"> РФ -  управление транспортным средством, на котором без соответст</w:t>
      </w:r>
      <w:r>
        <w:t>вующего разрешения установлены устройства для подачи специальных световых или звуковых сигналов (за исключением охранной сигнализации).</w:t>
      </w:r>
    </w:p>
    <w:p w:rsidR="00A77B3E" w:rsidP="00002001">
      <w:pPr>
        <w:ind w:firstLine="567"/>
        <w:jc w:val="both"/>
      </w:pPr>
      <w:r>
        <w:tab/>
      </w:r>
      <w:r>
        <w:t xml:space="preserve">Согласно п. 2 ч. 1 ст. 24.5 </w:t>
      </w:r>
      <w:r>
        <w:t>КоАП</w:t>
      </w:r>
      <w:r>
        <w:t xml:space="preserve"> РФ, производство по делу об административном правонарушении не может быть начато, а начатое производство подлежит прекращению, в связи с отсутствием состава административного правонарушения. </w:t>
      </w:r>
    </w:p>
    <w:p w:rsidR="00A77B3E" w:rsidP="00002001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 1 </w:t>
      </w:r>
      <w:r>
        <w:t xml:space="preserve">ст. 29.9 </w:t>
      </w:r>
      <w:r>
        <w:t>КоАП</w:t>
      </w:r>
      <w:r>
        <w:t xml:space="preserve">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правонарушении, в случае наличия хотя бы одного из обстоятельств, предусмотренных ст. 24.5 </w:t>
      </w:r>
      <w:r>
        <w:t>К</w:t>
      </w:r>
      <w:r>
        <w:t>оАП</w:t>
      </w:r>
      <w:r>
        <w:t xml:space="preserve"> РФ. </w:t>
      </w:r>
    </w:p>
    <w:p w:rsidR="00A77B3E" w:rsidP="00002001">
      <w:pPr>
        <w:ind w:firstLine="567"/>
        <w:jc w:val="both"/>
      </w:pPr>
      <w:r>
        <w:t>При таких обстоятельствах производство по делу подлежит прекращению.</w:t>
      </w:r>
    </w:p>
    <w:p w:rsidR="00A77B3E" w:rsidP="00002001">
      <w:pPr>
        <w:ind w:firstLine="567"/>
        <w:jc w:val="both"/>
      </w:pPr>
      <w:r>
        <w:t xml:space="preserve">Руководствуясь ст.ст. 24.5,   ст. 12.5 ч. 4,  29.9, 29.10, 29.11 </w:t>
      </w:r>
      <w:r>
        <w:t>КоАП</w:t>
      </w:r>
      <w:r>
        <w:t xml:space="preserve"> РФ,-</w:t>
      </w:r>
    </w:p>
    <w:p w:rsidR="00A77B3E" w:rsidP="00002001">
      <w:pPr>
        <w:ind w:firstLine="567"/>
        <w:jc w:val="both"/>
      </w:pPr>
    </w:p>
    <w:p w:rsidR="00A77B3E" w:rsidP="00002001">
      <w:pPr>
        <w:ind w:firstLine="567"/>
        <w:jc w:val="center"/>
      </w:pPr>
      <w:r>
        <w:t>ПОСТАНОВИЛ:</w:t>
      </w:r>
    </w:p>
    <w:p w:rsidR="00A77B3E" w:rsidP="00002001">
      <w:pPr>
        <w:ind w:firstLine="567"/>
        <w:jc w:val="both"/>
      </w:pPr>
    </w:p>
    <w:p w:rsidR="00A77B3E" w:rsidP="00002001">
      <w:pPr>
        <w:ind w:firstLine="567"/>
        <w:jc w:val="both"/>
      </w:pPr>
      <w:r>
        <w:t xml:space="preserve">Производство по делу в отношении </w:t>
      </w:r>
      <w:r>
        <w:t>фио</w:t>
      </w:r>
      <w:r>
        <w:t xml:space="preserve"> по ст. 12.5 ч. 4  </w:t>
      </w:r>
      <w:r>
        <w:t>КоАП</w:t>
      </w:r>
      <w:r>
        <w:t xml:space="preserve"> </w:t>
      </w:r>
      <w:r>
        <w:t xml:space="preserve">РФ прекратить на основании п. 2 ч. 1 ст. 24.5 </w:t>
      </w:r>
      <w:r>
        <w:t>КоАП</w:t>
      </w:r>
      <w:r>
        <w:t xml:space="preserve"> РФ в связи с отсутствием в его действиях состава административного правонарушения.</w:t>
      </w:r>
    </w:p>
    <w:p w:rsidR="00A77B3E" w:rsidP="00002001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его копии  в </w:t>
      </w:r>
      <w:r>
        <w:t xml:space="preserve">Феодосийский городской суд Республики Крым.  </w:t>
      </w:r>
    </w:p>
    <w:p w:rsidR="00A77B3E" w:rsidP="00002001">
      <w:pPr>
        <w:ind w:firstLine="567"/>
        <w:jc w:val="both"/>
      </w:pPr>
    </w:p>
    <w:p w:rsidR="00A77B3E" w:rsidP="00002001">
      <w:pPr>
        <w:ind w:firstLine="567"/>
        <w:jc w:val="both"/>
      </w:pPr>
      <w:r>
        <w:t>Мировой судья                       /подпись/                        Н.В. Воробьёва</w:t>
      </w:r>
    </w:p>
    <w:p w:rsidR="00A77B3E" w:rsidP="00002001">
      <w:pPr>
        <w:ind w:firstLine="567"/>
        <w:jc w:val="both"/>
      </w:pPr>
      <w:r>
        <w:t xml:space="preserve"> </w:t>
      </w:r>
    </w:p>
    <w:p w:rsidR="00A77B3E" w:rsidP="00002001">
      <w:pPr>
        <w:ind w:firstLine="567"/>
        <w:jc w:val="both"/>
      </w:pPr>
    </w:p>
    <w:sectPr w:rsidSect="00002001">
      <w:pgSz w:w="12240" w:h="15840"/>
      <w:pgMar w:top="709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D7B"/>
    <w:rsid w:val="00002001"/>
    <w:rsid w:val="00A77B3E"/>
    <w:rsid w:val="00AA0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