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68B2">
      <w:pPr>
        <w:ind w:firstLine="567"/>
        <w:jc w:val="right"/>
      </w:pPr>
      <w:r>
        <w:t xml:space="preserve">УИД 91ms0087-01-2020-000145-94 </w:t>
      </w:r>
    </w:p>
    <w:p w:rsidR="00A77B3E" w:rsidP="00B468B2">
      <w:pPr>
        <w:ind w:firstLine="567"/>
        <w:jc w:val="right"/>
      </w:pPr>
      <w:r>
        <w:t xml:space="preserve">Дело № 5-91-56/2020 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center"/>
      </w:pPr>
      <w:r>
        <w:t>П О С Т А Н О В Л Е Н И Е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>город Феодосия Республики Крым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>25 февраля 2020 года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 xml:space="preserve">Мировой судья судебного </w:t>
      </w:r>
      <w:r>
        <w:t xml:space="preserve">участка № 91 Феодосийского судебного района (городской округ Феодосия) Республики Крым Воробьёва Н.В., </w:t>
      </w:r>
      <w:r>
        <w:t xml:space="preserve">рассмотрев в открытом судебном заседании протокол об административном правонарушении № РК-272737от дата, составленный </w:t>
      </w:r>
      <w:r>
        <w:t xml:space="preserve">в отношении </w:t>
      </w:r>
      <w:r>
        <w:t>фио</w:t>
      </w:r>
      <w:r>
        <w:t xml:space="preserve"> </w:t>
      </w:r>
      <w:r>
        <w:t xml:space="preserve">по </w:t>
      </w:r>
      <w:r>
        <w:t>ч</w:t>
      </w:r>
      <w:r>
        <w:t xml:space="preserve">. 1 </w:t>
      </w:r>
      <w:r>
        <w:t xml:space="preserve">ст. 14.1 </w:t>
      </w:r>
      <w:r>
        <w:t>КоАП</w:t>
      </w:r>
      <w:r>
        <w:t xml:space="preserve"> РФ,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center"/>
      </w:pPr>
      <w:r>
        <w:t>УСТАНОВИЛ: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>фио</w:t>
      </w:r>
      <w:r>
        <w:t xml:space="preserve">, паспортные данные, </w:t>
      </w:r>
      <w:r>
        <w:t xml:space="preserve">зарегистрированный по адресу: </w:t>
      </w:r>
      <w:r>
        <w:t xml:space="preserve">адрес. 2, кв. 6; </w:t>
      </w:r>
      <w:r>
        <w:t xml:space="preserve">гражданин </w:t>
      </w:r>
      <w:r>
        <w:t xml:space="preserve">РФ, согласно представленным сведениям </w:t>
      </w:r>
      <w:r>
        <w:t>не является</w:t>
      </w:r>
      <w:r>
        <w:t xml:space="preserve"> подвергнутым </w:t>
      </w:r>
      <w:r>
        <w:t>административному наказанию за совершение однородного</w:t>
      </w:r>
      <w:r>
        <w:t xml:space="preserve"> административного правонарушения (гл. 14 </w:t>
      </w:r>
      <w:r>
        <w:t>КоАП</w:t>
      </w:r>
      <w:r>
        <w:t xml:space="preserve"> РФ):</w:t>
      </w:r>
    </w:p>
    <w:p w:rsidR="00A77B3E" w:rsidP="00B468B2">
      <w:pPr>
        <w:ind w:firstLine="567"/>
        <w:jc w:val="both"/>
      </w:pPr>
      <w:r>
        <w:t xml:space="preserve"> </w:t>
      </w:r>
      <w:r>
        <w:t xml:space="preserve">дата </w:t>
      </w:r>
      <w:r>
        <w:t xml:space="preserve">установлено, что </w:t>
      </w:r>
      <w:r>
        <w:t>фио</w:t>
      </w:r>
      <w:r>
        <w:t xml:space="preserve"> находясь по адресу: адрес, </w:t>
      </w:r>
      <w:r>
        <w:t xml:space="preserve">оказывал </w:t>
      </w:r>
      <w:r>
        <w:t xml:space="preserve">услуги по перевозки </w:t>
      </w:r>
      <w:r>
        <w:t>коммерческого груза, не имея регистрации в качестве индивидуального предпринимателя.</w:t>
      </w:r>
    </w:p>
    <w:p w:rsidR="00A77B3E" w:rsidP="00B468B2">
      <w:pPr>
        <w:ind w:firstLine="567"/>
        <w:jc w:val="both"/>
      </w:pPr>
      <w:r>
        <w:t xml:space="preserve"> </w:t>
      </w:r>
      <w:r>
        <w:t>В судебное засе</w:t>
      </w:r>
      <w:r>
        <w:t xml:space="preserve">дание </w:t>
      </w:r>
      <w:r>
        <w:t>фио</w:t>
      </w:r>
      <w:r>
        <w:t xml:space="preserve"> не явился, </w:t>
      </w:r>
      <w:r>
        <w:t xml:space="preserve">отводов он </w:t>
      </w:r>
      <w:r>
        <w:t xml:space="preserve">не заявлял, вину признал, уведомлен надлежащим образом, просил рассмотреть дело в его отсутствие. </w:t>
      </w:r>
    </w:p>
    <w:p w:rsidR="00A77B3E" w:rsidP="00B468B2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</w:t>
      </w:r>
      <w:r>
        <w:t>административного правонарушения, предусмотр</w:t>
      </w:r>
      <w:r>
        <w:t xml:space="preserve">енного ст. 14.1 ч. 1 </w:t>
      </w:r>
      <w:r>
        <w:t>КоАП</w:t>
      </w:r>
      <w:r>
        <w:t xml:space="preserve"> РФ полностью доказанной. </w:t>
      </w:r>
    </w:p>
    <w:p w:rsidR="00A77B3E" w:rsidP="00B468B2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B468B2">
      <w:pPr>
        <w:ind w:firstLine="567"/>
        <w:jc w:val="both"/>
      </w:pPr>
      <w:r>
        <w:t xml:space="preserve">- протоколом об административном правонарушении </w:t>
      </w:r>
      <w:r>
        <w:t xml:space="preserve">РК телефон </w:t>
      </w:r>
      <w:r>
        <w:t>от</w:t>
      </w:r>
      <w:r>
        <w:t xml:space="preserve"> дата (л.д. 2);</w:t>
      </w:r>
    </w:p>
    <w:p w:rsidR="00A77B3E" w:rsidP="00B468B2">
      <w:pPr>
        <w:ind w:firstLine="567"/>
        <w:jc w:val="both"/>
      </w:pPr>
      <w:r>
        <w:t>- рапортом ИГИБ</w:t>
      </w:r>
      <w:r>
        <w:t xml:space="preserve">ДД </w:t>
      </w:r>
      <w:r>
        <w:t>фио</w:t>
      </w:r>
      <w:r>
        <w:t xml:space="preserve"> от дата (л.д. 3);</w:t>
      </w:r>
    </w:p>
    <w:p w:rsidR="00A77B3E" w:rsidP="00B468B2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дата(л.д. 10-11);</w:t>
      </w:r>
    </w:p>
    <w:p w:rsidR="00A77B3E" w:rsidP="00B468B2">
      <w:pPr>
        <w:ind w:firstLine="567"/>
        <w:jc w:val="both"/>
      </w:pPr>
      <w:r>
        <w:t xml:space="preserve">- </w:t>
      </w:r>
      <w:r>
        <w:t>фототаблицей</w:t>
      </w:r>
      <w:r>
        <w:t xml:space="preserve"> </w:t>
      </w:r>
      <w:r>
        <w:t>(л.д. 14-16);</w:t>
      </w:r>
    </w:p>
    <w:p w:rsidR="00A77B3E" w:rsidP="00B468B2">
      <w:pPr>
        <w:ind w:firstLine="567"/>
        <w:jc w:val="both"/>
      </w:pPr>
      <w:r>
        <w:t xml:space="preserve">- рапортом ИГИАЗ </w:t>
      </w:r>
      <w:r>
        <w:t>фио</w:t>
      </w:r>
      <w:r>
        <w:t xml:space="preserve"> от дата (л.д. 17).</w:t>
      </w:r>
    </w:p>
    <w:p w:rsidR="00A77B3E" w:rsidP="00B468B2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</w:t>
      </w:r>
      <w:r>
        <w:t xml:space="preserve">собой. Материал об административном правонарушении составлен в соответствии с требованиями Закона, права привлекаемого </w:t>
      </w:r>
      <w:r>
        <w:t xml:space="preserve">лица при привлечении к административной ответственности соблюдены. </w:t>
      </w:r>
    </w:p>
    <w:p w:rsidR="00A77B3E" w:rsidP="00B468B2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</w:t>
      </w:r>
      <w:r>
        <w:t xml:space="preserve">ия, предусмотренного ст. 14.1 ч. 1 Кодекса РФ об административных правонарушениях, полностью нашла свое подтверждение при рассмотрении дела, так как он </w:t>
      </w:r>
      <w:r>
        <w:t>осуществлял предпринимательскую деятельность без государственной регистрации в качестве индивидуального</w:t>
      </w:r>
      <w:r>
        <w:t xml:space="preserve"> предпринимателя.</w:t>
      </w:r>
    </w:p>
    <w:p w:rsidR="00A77B3E" w:rsidP="00B468B2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B468B2">
      <w:pPr>
        <w:ind w:firstLine="567"/>
        <w:jc w:val="both"/>
      </w:pPr>
      <w:r>
        <w:t xml:space="preserve">Обстоятельств, </w:t>
      </w:r>
      <w:r>
        <w:t xml:space="preserve">отягчающих </w:t>
      </w:r>
      <w:r>
        <w:t>административную ответственност</w:t>
      </w:r>
      <w:r>
        <w:t xml:space="preserve">ь, суд не установил, смягчающее обстоятельство – признание вины. </w:t>
      </w:r>
    </w:p>
    <w:p w:rsidR="00A77B3E" w:rsidP="00B468B2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наказание в виде административного штрафа.</w:t>
      </w:r>
    </w:p>
    <w:p w:rsidR="00A77B3E" w:rsidP="00B468B2">
      <w:pPr>
        <w:ind w:firstLine="567"/>
        <w:jc w:val="both"/>
      </w:pPr>
      <w:r>
        <w:t xml:space="preserve">На основании изложенного и руководствуясь ст. ст. 14.1 ч. 1, ч.1, 29.9, 29.10 Кодекса </w:t>
      </w:r>
      <w:r>
        <w:t>РФ об административных правонарушениях,</w:t>
      </w:r>
    </w:p>
    <w:p w:rsidR="00A77B3E" w:rsidP="00B468B2">
      <w:pPr>
        <w:ind w:firstLine="567"/>
        <w:jc w:val="both"/>
      </w:pPr>
      <w:r>
        <w:tab/>
      </w:r>
    </w:p>
    <w:p w:rsidR="00A77B3E" w:rsidP="00B468B2">
      <w:pPr>
        <w:ind w:firstLine="567"/>
        <w:jc w:val="center"/>
      </w:pPr>
      <w:r>
        <w:t>П О С Т А Н О В И Л: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14.1 Кодекса РФ об административных правонарушениях, и назначить ему административное наказание в виде </w:t>
      </w:r>
      <w:r>
        <w:t>административного штра</w:t>
      </w:r>
      <w:r>
        <w:t xml:space="preserve">фа в размере </w:t>
      </w:r>
      <w:r>
        <w:t xml:space="preserve">сумма. </w:t>
      </w:r>
    </w:p>
    <w:p w:rsidR="00A77B3E" w:rsidP="00B468B2">
      <w:pPr>
        <w:ind w:firstLine="567"/>
        <w:jc w:val="both"/>
      </w:pPr>
      <w:r>
        <w:t xml:space="preserve">Административный штраф подлежит уплате </w:t>
      </w:r>
      <w:r>
        <w:t xml:space="preserve">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</w:t>
      </w:r>
      <w:r>
        <w:t xml:space="preserve">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B468B2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</w:t>
      </w:r>
      <w:r>
        <w:t>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B468B2">
      <w:pPr>
        <w:ind w:firstLine="567"/>
        <w:jc w:val="both"/>
      </w:pPr>
      <w:r>
        <w:t xml:space="preserve"> </w:t>
      </w: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B468B2">
      <w:pPr>
        <w:ind w:firstLine="567"/>
        <w:jc w:val="both"/>
      </w:pPr>
      <w:r>
        <w:tab/>
        <w:t xml:space="preserve"> </w:t>
      </w:r>
      <w:r>
        <w:t xml:space="preserve">Постановление может быть обжаловано в течение 10 </w:t>
      </w:r>
      <w:r>
        <w:t>суток с момента получения его копии в Феодосийский городской суд Республики Крым.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>Мировой судья</w:t>
      </w:r>
      <w:r>
        <w:tab/>
      </w:r>
      <w:r>
        <w:tab/>
        <w:t xml:space="preserve"> /подпись/ </w:t>
      </w:r>
      <w:r>
        <w:tab/>
      </w:r>
      <w:r>
        <w:tab/>
      </w:r>
      <w:r>
        <w:tab/>
      </w:r>
      <w:r>
        <w:tab/>
      </w:r>
      <w:r>
        <w:t>Н.В. Воробьёва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 xml:space="preserve"> 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  <w:r>
        <w:t xml:space="preserve"> </w:t>
      </w:r>
    </w:p>
    <w:p w:rsidR="00A77B3E" w:rsidP="00B468B2">
      <w:pPr>
        <w:ind w:firstLine="567"/>
        <w:jc w:val="both"/>
      </w:pPr>
    </w:p>
    <w:p w:rsidR="00A77B3E" w:rsidP="00B468B2">
      <w:pPr>
        <w:ind w:firstLine="567"/>
        <w:jc w:val="both"/>
      </w:pPr>
    </w:p>
    <w:sectPr w:rsidSect="00B468B2">
      <w:pgSz w:w="12240" w:h="15840"/>
      <w:pgMar w:top="709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448"/>
    <w:rsid w:val="000A6448"/>
    <w:rsid w:val="00A77B3E"/>
    <w:rsid w:val="00B46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4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