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58B0">
      <w:pPr>
        <w:ind w:firstLine="567"/>
        <w:jc w:val="right"/>
      </w:pPr>
      <w:r>
        <w:tab/>
      </w:r>
      <w:r>
        <w:tab/>
      </w:r>
      <w:r>
        <w:tab/>
      </w:r>
      <w:r>
        <w:tab/>
        <w:t xml:space="preserve">                               УИН 30мs-0018-01-2020-000288-94                                             </w:t>
      </w:r>
    </w:p>
    <w:p w:rsidR="00A77B3E" w:rsidP="008C58B0">
      <w:pPr>
        <w:ind w:firstLine="567"/>
        <w:jc w:val="right"/>
      </w:pPr>
      <w:r>
        <w:t xml:space="preserve">Дело №5-91-71/2020  </w:t>
      </w:r>
    </w:p>
    <w:p w:rsidR="00A77B3E" w:rsidP="008C58B0">
      <w:pPr>
        <w:ind w:firstLine="567"/>
        <w:jc w:val="both"/>
      </w:pPr>
    </w:p>
    <w:p w:rsidR="00A77B3E" w:rsidP="008C58B0">
      <w:pPr>
        <w:ind w:firstLine="567"/>
        <w:jc w:val="center"/>
      </w:pPr>
      <w:r>
        <w:t>П О С Т А Н О В Л Е Н И Е</w:t>
      </w:r>
    </w:p>
    <w:p w:rsidR="00A77B3E" w:rsidP="008C58B0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  03 марта  2020  года</w:t>
      </w:r>
    </w:p>
    <w:p w:rsidR="00A77B3E" w:rsidP="008C58B0">
      <w:pPr>
        <w:ind w:firstLine="567"/>
        <w:jc w:val="both"/>
      </w:pPr>
    </w:p>
    <w:p w:rsidR="00A77B3E" w:rsidP="008C58B0">
      <w:pPr>
        <w:ind w:firstLine="567"/>
        <w:jc w:val="both"/>
      </w:pPr>
      <w:r>
        <w:t xml:space="preserve">Мировой судья </w:t>
      </w:r>
      <w:r>
        <w:t>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30 КУ телефон от  дата, составленный   инспектором  ДПС</w:t>
      </w:r>
      <w:r>
        <w:t xml:space="preserve"> ОГИБД  МВД России по адрес </w:t>
      </w:r>
      <w:r>
        <w:t>фио</w:t>
      </w:r>
      <w:r>
        <w:t xml:space="preserve">   в отношении  </w:t>
      </w:r>
      <w:r>
        <w:t>фио</w:t>
      </w:r>
      <w:r>
        <w:t xml:space="preserve">  по ч. 3  ст. 12.16 </w:t>
      </w:r>
      <w:r>
        <w:t>КоАП</w:t>
      </w:r>
      <w:r>
        <w:t xml:space="preserve"> РФ,</w:t>
      </w:r>
    </w:p>
    <w:p w:rsidR="00A77B3E" w:rsidP="008C58B0">
      <w:pPr>
        <w:ind w:firstLine="567"/>
        <w:jc w:val="center"/>
      </w:pPr>
      <w:r>
        <w:t>УСТАНОВИЛ:</w:t>
      </w:r>
    </w:p>
    <w:p w:rsidR="00A77B3E" w:rsidP="008C58B0">
      <w:pPr>
        <w:ind w:firstLine="567"/>
        <w:jc w:val="both"/>
      </w:pPr>
      <w:r>
        <w:t>фио</w:t>
      </w:r>
      <w:r>
        <w:t>, паспортные данные, МССР, проживающий по адресу: адрес; гражданин  РФ,    согласно представленным сведениям  не является подвергнутым административном</w:t>
      </w:r>
      <w:r>
        <w:t xml:space="preserve">у наказанию за совершение однородного административного правонарушения (гл. 12 </w:t>
      </w:r>
      <w:r>
        <w:t>КоАП</w:t>
      </w:r>
      <w:r>
        <w:t xml:space="preserve"> РФ):</w:t>
      </w:r>
    </w:p>
    <w:p w:rsidR="00A77B3E" w:rsidP="008C58B0">
      <w:pPr>
        <w:ind w:firstLine="567"/>
        <w:jc w:val="both"/>
      </w:pPr>
      <w:r>
        <w:t>фио</w:t>
      </w:r>
      <w:r>
        <w:t>, дата в время на   адрес, адрес,  управляя  автомобилем марка автомобиля, государственный регистрационный знак С 148 КХ  30 регион,  в нарушение п. 1.3  ПДД РФ,  в</w:t>
      </w:r>
      <w:r>
        <w:t>ыехал   во встречном направлении по дороге с односторонним движением в зоне действия дорожного знака 5.5 ПДД РФ.</w:t>
      </w:r>
    </w:p>
    <w:p w:rsidR="00A77B3E" w:rsidP="008C58B0">
      <w:pPr>
        <w:ind w:firstLine="567"/>
        <w:jc w:val="both"/>
      </w:pPr>
      <w:r>
        <w:t>фио</w:t>
      </w:r>
      <w:r>
        <w:t xml:space="preserve"> Н.Х. в судебное заседание  не явился,   отводов     суду он не заявлял, вину признал, просил рассмотреть дело в его отсутствие.</w:t>
      </w:r>
    </w:p>
    <w:p w:rsidR="00A77B3E" w:rsidP="008C58B0">
      <w:pPr>
        <w:ind w:firstLine="567"/>
        <w:jc w:val="both"/>
      </w:pPr>
      <w:r>
        <w:t>Мировой суд</w:t>
      </w:r>
      <w:r>
        <w:t xml:space="preserve">ья считает, что вина </w:t>
      </w:r>
      <w:r>
        <w:t>фио</w:t>
      </w:r>
      <w:r>
        <w:t xml:space="preserve"> полностью доказана и  подтверждается следующими доказательствами:</w:t>
      </w:r>
    </w:p>
    <w:p w:rsidR="00A77B3E" w:rsidP="008C58B0">
      <w:pPr>
        <w:ind w:firstLine="567"/>
        <w:jc w:val="both"/>
      </w:pPr>
      <w:r>
        <w:t>- протоколом об административном правонарушении 30 КУ № 382298 от дата    (л.д. 2);</w:t>
      </w:r>
    </w:p>
    <w:p w:rsidR="00A77B3E" w:rsidP="008C58B0">
      <w:pPr>
        <w:ind w:firstLine="567"/>
        <w:jc w:val="both"/>
      </w:pPr>
      <w:r>
        <w:t>- схемой к протоколу об АП     от дата (л.д. 3);</w:t>
      </w:r>
    </w:p>
    <w:p w:rsidR="00A77B3E" w:rsidP="008C58B0">
      <w:pPr>
        <w:ind w:firstLine="567"/>
        <w:jc w:val="both"/>
      </w:pPr>
      <w:r>
        <w:t>- рапортом ИДПС ОГИБДД  от дата(</w:t>
      </w:r>
      <w:r>
        <w:t>л.д. 4-5).</w:t>
      </w:r>
    </w:p>
    <w:p w:rsidR="00A77B3E" w:rsidP="008C58B0">
      <w:pPr>
        <w:ind w:firstLine="567"/>
        <w:jc w:val="both"/>
      </w:pPr>
      <w:r>
        <w:t xml:space="preserve">  На основании изложенного, суд считает, что вина </w:t>
      </w:r>
      <w:r>
        <w:t>фио</w:t>
      </w:r>
      <w:r>
        <w:t xml:space="preserve"> в совершении  административного правонарушения доказана.  </w:t>
      </w:r>
    </w:p>
    <w:p w:rsidR="00A77B3E" w:rsidP="008C58B0">
      <w:pPr>
        <w:ind w:firstLine="567"/>
        <w:jc w:val="both"/>
      </w:pPr>
      <w:r>
        <w:t xml:space="preserve">В соответствии с п. 1.3 ПДД РФ участники дорожного движения обязаны знать и соблюдать относящиеся к ним требования Правил, сигналов </w:t>
      </w:r>
      <w: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8C58B0">
      <w:pPr>
        <w:ind w:firstLine="567"/>
        <w:jc w:val="both"/>
      </w:pPr>
      <w:r>
        <w:t>Согласно разделу 5 Правил дорожного движения  РФ, дорожный знак 5.5</w:t>
      </w:r>
      <w:r>
        <w:t xml:space="preserve"> "Дорога с односторонним движением" обозначает дорогу или проезжую часть, по которой движение механических транспортных средств по всей ширине осуществляется в одном направлении.</w:t>
      </w:r>
    </w:p>
    <w:p w:rsidR="00A77B3E" w:rsidP="008C58B0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 3 ст. 12.16 </w:t>
      </w:r>
      <w:r>
        <w:t>КоАП</w:t>
      </w:r>
      <w:r>
        <w:t xml:space="preserve"> РФ предусмотрена административная ответ</w:t>
      </w:r>
      <w:r>
        <w:t>ственность за движение во встречном направлении по дороге с односторонним движением.</w:t>
      </w:r>
    </w:p>
    <w:p w:rsidR="00A77B3E" w:rsidP="008C58B0">
      <w:pPr>
        <w:ind w:firstLine="567"/>
        <w:jc w:val="both"/>
      </w:pPr>
      <w:r>
        <w:t xml:space="preserve">По мнению суда, указанные требования Правил дорожного движения РФ водителем </w:t>
      </w:r>
      <w:r>
        <w:t>фио</w:t>
      </w:r>
      <w:r>
        <w:t xml:space="preserve"> нарушены, поскольку он выехал во встречном направлении по дороге с односторонним движением </w:t>
      </w:r>
      <w:r>
        <w:t xml:space="preserve">в зоне действия дорожного знака 5.5 ПДД РФ. </w:t>
      </w:r>
    </w:p>
    <w:p w:rsidR="00A77B3E" w:rsidP="008C58B0">
      <w:pPr>
        <w:ind w:firstLine="567"/>
        <w:jc w:val="both"/>
      </w:pPr>
      <w:r>
        <w:t xml:space="preserve">Таким образом, действия </w:t>
      </w:r>
      <w:r>
        <w:t>фио</w:t>
      </w:r>
      <w:r>
        <w:t xml:space="preserve">  суд квалифицирует по </w:t>
      </w:r>
      <w:r>
        <w:t>ч</w:t>
      </w:r>
      <w:r>
        <w:t xml:space="preserve">. 3 ст. 12.16 </w:t>
      </w:r>
      <w:r>
        <w:t>КоАП</w:t>
      </w:r>
      <w:r>
        <w:t xml:space="preserve"> РФ - движение во встречном направлении по дороге с односторонним движением.</w:t>
      </w:r>
    </w:p>
    <w:p w:rsidR="00A77B3E" w:rsidP="008C58B0">
      <w:pPr>
        <w:ind w:firstLine="567"/>
        <w:jc w:val="both"/>
      </w:pPr>
      <w:r>
        <w:t>При назначении наказания в соответствии со ст. 4.1</w:t>
      </w:r>
      <w:r>
        <w:t xml:space="preserve">-4.3 </w:t>
      </w:r>
      <w:r>
        <w:t>КоАП</w:t>
      </w:r>
      <w:r>
        <w:t xml:space="preserve"> РФ, суд учитывает тяжесть содеянного, данные о личности правонарушителя,   отсутствие отягчающих обстоятельств,      смягчающее обстоятельство – признание вины, и считает необходимым назначить </w:t>
      </w:r>
      <w:r>
        <w:t>фио</w:t>
      </w:r>
      <w:r>
        <w:t xml:space="preserve"> наказание в виде административного штрафа в преде</w:t>
      </w:r>
      <w:r>
        <w:t xml:space="preserve">лах санкции ч. 3 ст. 12.16 </w:t>
      </w:r>
      <w:r>
        <w:t>КоАП</w:t>
      </w:r>
      <w:r>
        <w:t xml:space="preserve"> РФ. </w:t>
      </w:r>
    </w:p>
    <w:p w:rsidR="00A77B3E" w:rsidP="008C58B0">
      <w:pPr>
        <w:ind w:firstLine="567"/>
        <w:jc w:val="both"/>
      </w:pPr>
      <w:r>
        <w:t xml:space="preserve">На основании изложенного, руководствуясь ст.ст. 12.16 ч. 3,  29.9, 29.10 </w:t>
      </w:r>
      <w:r>
        <w:t>КоАП</w:t>
      </w:r>
      <w:r>
        <w:t xml:space="preserve"> РФ, мировой судья,-</w:t>
      </w:r>
    </w:p>
    <w:p w:rsidR="00A77B3E" w:rsidP="008C58B0">
      <w:pPr>
        <w:ind w:firstLine="567"/>
        <w:jc w:val="both"/>
      </w:pPr>
    </w:p>
    <w:p w:rsidR="00A77B3E" w:rsidP="008C58B0">
      <w:pPr>
        <w:ind w:firstLine="567"/>
        <w:jc w:val="center"/>
      </w:pPr>
      <w:r>
        <w:t>ПОСТАНОВИЛ:</w:t>
      </w:r>
    </w:p>
    <w:p w:rsidR="00A77B3E" w:rsidP="008C58B0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3 ст. 12.16 </w:t>
      </w:r>
      <w:r>
        <w:t>КРФоАП</w:t>
      </w:r>
      <w:r>
        <w:t>,</w:t>
      </w:r>
      <w:r>
        <w:t xml:space="preserve"> и назначить ему наказание в виде административного штрафа в размере сумма.</w:t>
      </w:r>
    </w:p>
    <w:p w:rsidR="00A77B3E" w:rsidP="008C58B0">
      <w:pPr>
        <w:ind w:firstLine="567"/>
        <w:jc w:val="both"/>
      </w:pPr>
      <w:r>
        <w:t xml:space="preserve">Реквизиты для оплаты штрафа: УФК (ОМВД России по адрес), КПП телефон, ИНН телефон, код ОКТМО телефон, номер счета получателя платежа: 40101810400000010009 в отделении    </w:t>
      </w:r>
      <w:r>
        <w:t>Центрального наименование организации, БИК телефон, УИН 18810430204160000663, КБК 18811601123010001140.</w:t>
      </w:r>
    </w:p>
    <w:p w:rsidR="00A77B3E" w:rsidP="008C58B0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согласно  ч. 1.3 ст. 32.2 </w:t>
      </w:r>
      <w:r>
        <w:t>КоАП</w:t>
      </w:r>
      <w:r>
        <w:t xml:space="preserve"> РФ о возможности не позднее двадцати дней со дня вынесения постановления о наложении административно</w:t>
      </w:r>
      <w:r>
        <w:t>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</w:t>
      </w:r>
      <w:r>
        <w:t>цом, вынесшими постановление, административный штраф уплачивается в полном размере.</w:t>
      </w:r>
    </w:p>
    <w:p w:rsidR="00A77B3E" w:rsidP="008C58B0">
      <w:pPr>
        <w:ind w:firstLine="567"/>
        <w:jc w:val="both"/>
      </w:pPr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</w:t>
      </w:r>
      <w:r>
        <w:t xml:space="preserve">ния данного постановления в силу, неуплата которого является административным правонарушением, ответственность за которое предусмотрена ст. 20.25. ч. 1 </w:t>
      </w:r>
      <w:r>
        <w:t>КоАП</w:t>
      </w:r>
      <w:r>
        <w:t xml:space="preserve"> РФ.</w:t>
      </w:r>
    </w:p>
    <w:p w:rsidR="00A77B3E" w:rsidP="008C58B0">
      <w:pPr>
        <w:ind w:firstLine="567"/>
        <w:jc w:val="both"/>
      </w:pPr>
      <w:r>
        <w:t>Документ, подтверждающий уплату штрафа, предоставить на судебный участок № 91 Феодосийского суд</w:t>
      </w:r>
      <w:r>
        <w:t>ебного района (городской округ Феодосия) Республики Крым.</w:t>
      </w:r>
    </w:p>
    <w:p w:rsidR="00A77B3E" w:rsidP="008C58B0">
      <w:pPr>
        <w:ind w:firstLine="567"/>
        <w:jc w:val="both"/>
      </w:pPr>
      <w:r>
        <w:tab/>
        <w:t>Постановление может быть обжаловано и опротестовано в течение 10 суток в Феодосийский городской суд Республики Крым с момента получения или вручения его копии.</w:t>
      </w:r>
    </w:p>
    <w:p w:rsidR="00A77B3E" w:rsidP="008C58B0">
      <w:pPr>
        <w:ind w:firstLine="567"/>
        <w:jc w:val="both"/>
      </w:pPr>
    </w:p>
    <w:p w:rsidR="00A77B3E" w:rsidP="008C58B0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       /подпись/  </w:t>
      </w:r>
      <w:r>
        <w:t xml:space="preserve">                   Н.В. Воробьёва</w:t>
      </w:r>
    </w:p>
    <w:p w:rsidR="00A77B3E" w:rsidP="008C58B0">
      <w:pPr>
        <w:ind w:firstLine="567"/>
        <w:jc w:val="both"/>
      </w:pPr>
    </w:p>
    <w:p w:rsidR="00A77B3E" w:rsidP="008C58B0">
      <w:pPr>
        <w:ind w:firstLine="567"/>
        <w:jc w:val="both"/>
      </w:pPr>
    </w:p>
    <w:sectPr w:rsidSect="008C58B0">
      <w:pgSz w:w="12240" w:h="15840"/>
      <w:pgMar w:top="567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618"/>
    <w:rsid w:val="00130618"/>
    <w:rsid w:val="008C58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6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