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ab/>
        <w:t xml:space="preserve">        УИД   91MS0091-телефон-телефон</w:t>
      </w:r>
    </w:p>
    <w:p w:rsidR="00A77B3E">
      <w:r>
        <w:t xml:space="preserve"> Дело № 5-91-102/2026</w:t>
      </w:r>
    </w:p>
    <w:p w:rsidR="00A77B3E"/>
    <w:p w:rsidR="00A77B3E">
      <w:r>
        <w:t xml:space="preserve">   П О С Т А Н О В Л Е Н И Е</w:t>
      </w:r>
    </w:p>
    <w:p w:rsidR="00A77B3E"/>
    <w:p w:rsidR="00A77B3E">
      <w:r>
        <w:t>адрес</w:t>
        <w:tab/>
        <w:tab/>
        <w:t xml:space="preserve">      </w:t>
        <w:tab/>
        <w:t xml:space="preserve">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</w:t>
      </w:r>
    </w:p>
    <w:p w:rsidR="00A77B3E">
      <w:r>
        <w:t>рассмотрев в открытом судебном заседании дело об административном правонарушении о привлечении к административной ответственности:</w:t>
      </w:r>
    </w:p>
    <w:p w:rsidR="00A77B3E">
      <w:r>
        <w:t xml:space="preserve">Ильясова фио, паспортные данные УЗССР, гражданин Российской Федерации, паспортные данные, выдан Федеральной миграционной службой, дата выдачи дата, код подразделения телефон, зарегистрированного и проживающего по адресу: адрес, адрес,    </w:t>
      </w:r>
    </w:p>
    <w:p w:rsidR="00A77B3E">
      <w:r>
        <w:t xml:space="preserve">в совершении правонарушения, предусмотренного ч. 2 ст. 12.7 КоАП РФ, </w:t>
      </w:r>
    </w:p>
    <w:p w:rsidR="00A77B3E"/>
    <w:p w:rsidR="00A77B3E">
      <w:r>
        <w:t>УСТАНОВИЛ:</w:t>
      </w:r>
    </w:p>
    <w:p w:rsidR="00A77B3E"/>
    <w:p w:rsidR="00A77B3E">
      <w:r>
        <w:t xml:space="preserve">фио М.Ф. совершил правонарушение, предусмотренное ч. 2 ст.12.7  Кодекса РФ об административных правонарушениях, при следующих обстоятельствах:  </w:t>
      </w:r>
    </w:p>
    <w:p w:rsidR="00A77B3E">
      <w:r>
        <w:t xml:space="preserve">           в время дата на адрес адрес адрес,   в нарушение п. 2.1.1 ПДД РФ, водитель фио управлял транспортным средством – Митсубиси  г.н. Н 739 ТС 82 регион, будучи лишенным права управления транспортным средством.</w:t>
      </w:r>
    </w:p>
    <w:p w:rsidR="00A77B3E">
      <w:r>
        <w:t xml:space="preserve">В судебном заседании фио вину в совершенном преступлении признал в полном объем, просил назначить наказание в виде обязательных работ, в настоящее время официально не трудоустроен, самозанятый, предыдущие штрафы не оплатил в связи с трудным материальным положением. Управлял транспортным средством, по семейным обстоятельствам. </w:t>
      </w:r>
    </w:p>
    <w:p w:rsidR="00A77B3E">
      <w:r>
        <w:t xml:space="preserve">Выслушав фио исследовав материалы дела, суд пришел  к следующим выводам.   </w:t>
      </w:r>
    </w:p>
    <w:p w:rsidR="00A77B3E">
      <w:r>
        <w:t>В силу п. 2.1.1 Правил дорожного движения РФ,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A77B3E">
      <w:r>
        <w:t>Как разъяснено в п. 8 постановления Пленума Верховного Суда РФ от дата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(ст. 3.8 КоАП РФ).</w:t>
      </w:r>
    </w:p>
    <w:p w:rsidR="00A77B3E">
      <w:r>
        <w:t xml:space="preserve">Наличие события административного правонарушения, предусмотренного  ч. 2 ст. 12.7 КоАП РФ, и виновность фио в его совершении подтверждается признанием вины, протоколом 82 АП № 313259 от дата по ч. 2 ст. 12.7 КоАП РФ в отношении Ильясова фио; и иными представленными по делу доказательствами,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</w:t>
      </w:r>
    </w:p>
    <w:p w:rsidR="00A77B3E">
      <w:r>
        <w:t xml:space="preserve"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 </w:t>
      </w:r>
    </w:p>
    <w:p w:rsidR="00A77B3E">
      <w:r>
        <w:t xml:space="preserve">           Таким образом, фио совершено административное правонарушение, предусмотренное ст.12.7 ч. 2 Кодекса РФ об административных правонарушениях – управление транспортным средством водителем, лишенным права управления транспортными средствами.</w:t>
      </w:r>
    </w:p>
    <w:p w:rsidR="00A77B3E">
      <w:r>
        <w:t xml:space="preserve">При назначении наказания суд учитывает характер совершённого правонарушения, личность виновного лица,   отсутствие отягчающих обстоятельств  административную ответственность,   смягчающее обстоятельство – признание вины,   и считает возможным назначить ему наказание в виде обязательных работ, в пределах санкции ч. 2 ст. 12.7 КоАП РФ. </w:t>
      </w:r>
    </w:p>
    <w:p w:rsidR="00A77B3E">
      <w:r>
        <w:tab/>
        <w:t>Руководствуясь ст. ст. 12.7 ч. 2, 29.9,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Ильясова фио признать виновным в совершении административного правонарушения, предусмотренного ч. 2 ст.12.7  Кодекса РФ об административных правонарушениях, и назначить ему административное наказание в виде  обязательных работ сроком на 100 (сто) часов. </w:t>
      </w:r>
    </w:p>
    <w:p w:rsidR="00A77B3E">
      <w:r>
        <w:t>Разъяснить фио, что в случае уклонения от отбывания обязательных работ, выразившегося в неоднократном отказе от выполнения работ, и (или) неоднократном невыходе на обязательные работы без уважительных причин, и (или) неоднократном нарушении трудовой дисциплины, подтвержденных документами организации, судебный пристав-исполнитель составляет протокол об административном правонарушении, предусмотренном ч. 4 ст. 20.25 КоАП РФ.</w:t>
      </w:r>
    </w:p>
    <w:p w:rsidR="00A77B3E">
      <w:r>
        <w:t>В соответствии с ч. 4 ст. 20.25 КоАП РФ уклонение от отбывания обязательных работ влечет наложение административного штрафа в размере от ста пятидесяти тысяч до сумма прописью или административный арест на срок до пятнадцати суток.</w:t>
      </w:r>
    </w:p>
    <w:p w:rsidR="00A77B3E">
      <w:r>
        <w:t>Постановление может быть обжаловано в Феодосийский городской суд адрес в течение 10 дней со дня вручения или получения копии постановления.</w:t>
      </w:r>
    </w:p>
    <w:p w:rsidR="00A77B3E"/>
    <w:p w:rsidR="00A77B3E">
      <w:r>
        <w:t>Мировой судья</w:t>
        <w:tab/>
        <w:tab/>
        <w:tab/>
        <w:t xml:space="preserve">               /подпись/                                       фио</w:t>
      </w:r>
    </w:p>
    <w:p w:rsidR="00A77B3E"/>
    <w:p w:rsidR="00A77B3E">
      <w:r>
        <w:t xml:space="preserve">Копия верна: </w:t>
      </w:r>
    </w:p>
    <w:p w:rsidR="00A77B3E">
      <w:r>
        <w:t xml:space="preserve">мировой судья                     фио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