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5-91-173/2026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Банкова Е.А.,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Банкова фио, паспортные данные, гражданина Российской Федерации, паспортные данные, дата выдачи дата, зарегистрированного и проживающего по адресу: адрес,   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Е.А. в  время дата находился в общественном месте по адресу: адрес, возле магазина «Новый Свет», в состоянии алкогольного опьянения, а именно: имел шаткую походку, внешний вид неопрятный,  невнятную речь, на заданные вопросы отвечал путанно, изо рта исходил резкий запах алкоголя,  чем оскорблял человеческое достоинство и общественную нравственность.</w:t>
      </w:r>
    </w:p>
    <w:p w:rsidR="00A77B3E">
      <w:r>
        <w:tab/>
        <w:t xml:space="preserve">фио Е.А.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Банкова Е.А.,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Банкова Е.А., в его совершении подтверждается признанием вины, и следующими представленными по делу доказательствами: протоколом 8201 № 422593 от дата, составленный по  ст. 20.21 КоАП РФ  в отношении Банкова Е.А.,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действиям Банкова Е.А.,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– не установлено, и наличие смягчающего обстоятельства – признание вины,   и   полагает возможным применить наказание в виде 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Банкова 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0410760300915001732620139 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