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5-91-188/2026 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</w:t>
        <w:tab/>
        <w:t xml:space="preserve">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данные,  гражданин Российской Федерации, паспортные данные, дата выдачи дата, код подразделения телефон, зарегистрированного и проживающего по адресу: адрес,      </w:t>
      </w:r>
    </w:p>
    <w:p w:rsidR="00A77B3E">
      <w:r>
        <w:t>в совершении правонарушения, предусмотренного по ч. 1 ст. 20.25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фио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жительства, по адресу: адресдата  в время, т.е. 60-дневный срок с момента вступления в законную силу постановления  № 0356043010125092902008393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5 ст. 12.16 КоАП РФ в отношении фио, 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судебное заседание фио не явился, извещен надлежаще о времени и месте слушания дела, об уважительности причин неявки не сообщил, заявлений либо ходатайств не поступало. </w:t>
      </w:r>
    </w:p>
    <w:p w:rsidR="00A77B3E">
      <w:r>
        <w:t xml:space="preserve">Исследовав материалы дела, суд пришел к следующему выводу. </w:t>
      </w:r>
    </w:p>
    <w:p w:rsidR="00A77B3E">
      <w:r>
        <w:tab/>
        <w:t>Событие административного правонарушения и вина фио в  его совершении подтверждается материалами дела:</w:t>
      </w:r>
    </w:p>
    <w:p w:rsidR="00A77B3E">
      <w:r>
        <w:t xml:space="preserve">        - постановлением № 0356043010125092902008393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5 ст. 12.16 КоАП РФ в отношении фио,  </w:t>
      </w:r>
    </w:p>
    <w:p w:rsidR="00A77B3E">
      <w:r>
        <w:t>- протоколом об административном правонарушении № 0356043010426031102001491 от дата, в  отношении фио по ч. 1 ст. 20.25 КоАП РФ.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Неустранимых сомнений, которые бы в силу ст.1.5 КоАП РФ могли быть истолкованы в пользу лица, привлекаемого к административной ответственности, не установлено.</w:t>
      </w:r>
    </w:p>
    <w:p w:rsidR="00A77B3E">
      <w:r>
        <w:t xml:space="preserve">       Давая юридическую оценку действий фио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отягчающие и смягчающих административную ответственность судом не установлено, и   полагает возможным применить наказание в виде  административного штрафа, оснований для применения положений ст. 4.1.1 КоАП РФ, не имеется.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0410760300915001882620159.</w:t>
      </w:r>
    </w:p>
    <w:p w:rsidR="00A77B3E">
      <w:r>
        <w:t xml:space="preserve">          Разъяснить фио, 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  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>
      <w:r>
        <w:t>Мировой судья</w:t>
        <w:tab/>
        <w:t xml:space="preserve"> </w:t>
        <w:tab/>
        <w:t xml:space="preserve">                                  /подпись/                                           фио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  фио 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