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61D9">
      <w:pPr>
        <w:pStyle w:val="20"/>
        <w:shd w:val="clear" w:color="auto" w:fill="auto"/>
        <w:spacing w:after="3" w:line="220" w:lineRule="exact"/>
        <w:ind w:right="260"/>
      </w:pPr>
      <w:r>
        <w:t>Дело № 5-91-199/2017</w:t>
      </w:r>
    </w:p>
    <w:p w:rsidR="009661D9">
      <w:pPr>
        <w:pStyle w:val="20"/>
        <w:shd w:val="clear" w:color="auto" w:fill="auto"/>
        <w:spacing w:after="8" w:line="220" w:lineRule="exact"/>
        <w:ind w:left="180"/>
        <w:jc w:val="center"/>
      </w:pPr>
      <w:r>
        <w:t>ПОСТАНОВЛЕНИЕ</w:t>
      </w:r>
    </w:p>
    <w:p w:rsidR="009661D9">
      <w:pPr>
        <w:pStyle w:val="20"/>
        <w:shd w:val="clear" w:color="auto" w:fill="auto"/>
        <w:spacing w:after="313" w:line="220" w:lineRule="exact"/>
        <w:ind w:left="180"/>
        <w:jc w:val="center"/>
      </w:pPr>
      <w:r>
        <w:t>по делу об административном правонарушении</w:t>
      </w:r>
    </w:p>
    <w:p w:rsidR="009661D9">
      <w:pPr>
        <w:pStyle w:val="20"/>
        <w:shd w:val="clear" w:color="auto" w:fill="auto"/>
        <w:tabs>
          <w:tab w:val="left" w:pos="8395"/>
        </w:tabs>
        <w:spacing w:after="275" w:line="220" w:lineRule="exact"/>
        <w:jc w:val="both"/>
      </w:pPr>
      <w:r>
        <w:t>21 августа 2017 года</w:t>
      </w:r>
      <w:r>
        <w:tab/>
        <w:t>г. Феодосия</w:t>
      </w:r>
    </w:p>
    <w:p w:rsidR="009661D9">
      <w:pPr>
        <w:pStyle w:val="20"/>
        <w:shd w:val="clear" w:color="auto" w:fill="auto"/>
        <w:spacing w:after="0" w:line="274" w:lineRule="exact"/>
        <w:ind w:firstLine="64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9661D9">
      <w:pPr>
        <w:pStyle w:val="20"/>
        <w:shd w:val="clear" w:color="auto" w:fill="auto"/>
        <w:spacing w:after="0" w:line="274" w:lineRule="exact"/>
        <w:ind w:firstLine="640"/>
        <w:jc w:val="both"/>
      </w:pPr>
      <w:r>
        <w:t>Г</w:t>
      </w:r>
      <w:r>
        <w:t>арнага М.</w:t>
      </w:r>
      <w:r>
        <w:t>А.</w:t>
      </w:r>
      <w:r>
        <w:t>, паспортные данные</w:t>
      </w:r>
      <w:r>
        <w:t>, гражданина Российской Федерации, работающего в должности руководителя ООО "Казачок", находящегося по адресу адрес</w:t>
      </w:r>
      <w:r>
        <w:t>, проживающего по адресу</w:t>
      </w:r>
      <w:r>
        <w:t>: адрес</w:t>
      </w:r>
      <w:r>
        <w:t>, привлекаемого к административной ответственности по ч. 1 ст. 15.6 Кодекса Российской Федерации об административных правонарушениях,</w:t>
      </w:r>
    </w:p>
    <w:p w:rsidR="009661D9">
      <w:pPr>
        <w:pStyle w:val="20"/>
        <w:shd w:val="clear" w:color="auto" w:fill="auto"/>
        <w:spacing w:after="0" w:line="274" w:lineRule="exact"/>
        <w:ind w:left="180"/>
        <w:jc w:val="center"/>
      </w:pPr>
      <w:r>
        <w:t>УСТАНОВИЛ:</w:t>
      </w:r>
    </w:p>
    <w:p w:rsidR="009661D9">
      <w:pPr>
        <w:pStyle w:val="20"/>
        <w:shd w:val="clear" w:color="auto" w:fill="auto"/>
        <w:spacing w:after="0" w:line="274" w:lineRule="exact"/>
        <w:ind w:firstLine="640"/>
        <w:jc w:val="both"/>
      </w:pPr>
      <w:r>
        <w:t>03.04.2017 г., Г</w:t>
      </w:r>
      <w:r>
        <w:t>арнага М.А., будучи должнос</w:t>
      </w:r>
      <w:r>
        <w:t>тным лицом, работая в должности руководителя ООО "Казачок", не обеспечил своевременное представление в налоговый орган, в срок, предусмотренный п. 2 ст.230 НК РФ (не позднее 03.04.2017 г.) сводной справки о доходах физических лиц за 2016 г. (форма 2-НДФЛ).</w:t>
      </w:r>
    </w:p>
    <w:p w:rsidR="009661D9">
      <w:pPr>
        <w:pStyle w:val="20"/>
        <w:shd w:val="clear" w:color="auto" w:fill="auto"/>
        <w:spacing w:after="0" w:line="274" w:lineRule="exact"/>
        <w:ind w:firstLine="520"/>
        <w:jc w:val="both"/>
      </w:pPr>
      <w:r>
        <w:t>Фактически Расчет по форме 2-НДФЛ за2 2016 год поступил в налоговый орган 31.05.2017 г.</w:t>
      </w:r>
    </w:p>
    <w:p w:rsidR="009661D9">
      <w:pPr>
        <w:pStyle w:val="20"/>
        <w:shd w:val="clear" w:color="auto" w:fill="auto"/>
        <w:spacing w:after="0" w:line="274" w:lineRule="exact"/>
        <w:ind w:firstLine="520"/>
        <w:jc w:val="both"/>
      </w:pPr>
      <w:r>
        <w:t>Указанным бездействием нарушен срок и порядок предоставления сведений необходимых для осуществления налогового контроля.</w:t>
      </w:r>
    </w:p>
    <w:p w:rsidR="009661D9">
      <w:pPr>
        <w:pStyle w:val="20"/>
        <w:shd w:val="clear" w:color="auto" w:fill="auto"/>
        <w:spacing w:after="0" w:line="274" w:lineRule="exact"/>
        <w:ind w:firstLine="520"/>
        <w:jc w:val="both"/>
      </w:pPr>
      <w:r>
        <w:t>В судебное заседание Г</w:t>
      </w:r>
      <w:r>
        <w:t>арнага М. А. не явился,</w:t>
      </w:r>
      <w:r>
        <w:t xml:space="preserve"> извещен надлежащим образом, просил суд рассмотреть дело в его отсутствие, вину признает.</w:t>
      </w:r>
    </w:p>
    <w:p w:rsidR="009661D9">
      <w:pPr>
        <w:pStyle w:val="20"/>
        <w:shd w:val="clear" w:color="auto" w:fill="auto"/>
        <w:spacing w:after="0" w:line="274" w:lineRule="exact"/>
        <w:ind w:firstLine="740"/>
        <w:jc w:val="both"/>
      </w:pPr>
      <w:r>
        <w:t>С учётом изложенного и в соответствии с пунктом 7 статьи 29.7 КоАП РФ, суд полагает рассмотреть дело в настоящем судебном заседании в отсутствие Г</w:t>
      </w:r>
      <w:r>
        <w:t>арнага М.А.</w:t>
      </w:r>
    </w:p>
    <w:p w:rsidR="009661D9">
      <w:pPr>
        <w:pStyle w:val="20"/>
        <w:shd w:val="clear" w:color="auto" w:fill="auto"/>
        <w:spacing w:after="0" w:line="274" w:lineRule="exact"/>
        <w:ind w:firstLine="740"/>
        <w:jc w:val="both"/>
      </w:pPr>
      <w:r>
        <w:t xml:space="preserve">Статьей </w:t>
      </w:r>
      <w:r>
        <w:t>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</w:t>
      </w:r>
      <w:r>
        <w:t>ть за не предоставление в установленный срок документов и сведений для осуществления налогового контроля несет председатель правления кооператива.</w:t>
      </w:r>
    </w:p>
    <w:p w:rsidR="009661D9">
      <w:pPr>
        <w:pStyle w:val="20"/>
        <w:shd w:val="clear" w:color="auto" w:fill="auto"/>
        <w:spacing w:after="0" w:line="274" w:lineRule="exact"/>
        <w:ind w:firstLine="520"/>
        <w:jc w:val="both"/>
      </w:pPr>
      <w:r>
        <w:t>Факт совершения Г</w:t>
      </w:r>
      <w:r>
        <w:t>арнага М.А. административного правонарушения, предусмотренного ч. 1 ст. 15.6 Кодекса Российс</w:t>
      </w:r>
      <w:r>
        <w:t xml:space="preserve">кой Федерации об административных 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доказательств, а именно: протоколом об административном правонарушении № 1072 </w:t>
      </w:r>
      <w:r>
        <w:t>от 31.07.2017 года (л.д.1-2); реестром сведений о доходах за 2016 год с отметкой о получении 31.05.2017 г. и подтверждением даты отправ</w:t>
      </w:r>
      <w:r>
        <w:t>ки (л.д. 3-5); выпиской из ЕЕРЮЛ о включении в указанный Реестр ООО "Казачок" (л.д. 7-9).</w:t>
      </w:r>
    </w:p>
    <w:p w:rsidR="009661D9">
      <w:pPr>
        <w:pStyle w:val="20"/>
        <w:shd w:val="clear" w:color="auto" w:fill="auto"/>
        <w:spacing w:after="0" w:line="274" w:lineRule="exact"/>
        <w:ind w:firstLine="520"/>
        <w:jc w:val="both"/>
      </w:pPr>
      <w:r>
        <w:t>Указанные доказательства мировым</w:t>
      </w:r>
      <w:r>
        <w:t xml:space="preserve">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9661D9">
      <w:pPr>
        <w:pStyle w:val="20"/>
        <w:shd w:val="clear" w:color="auto" w:fill="auto"/>
        <w:spacing w:after="0" w:line="274" w:lineRule="exact"/>
        <w:ind w:firstLine="52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</w:t>
      </w:r>
      <w:r>
        <w:t xml:space="preserve">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9661D9">
      <w:pPr>
        <w:pStyle w:val="20"/>
        <w:shd w:val="clear" w:color="auto" w:fill="auto"/>
        <w:spacing w:after="0" w:line="274" w:lineRule="exact"/>
        <w:ind w:firstLine="520"/>
        <w:jc w:val="both"/>
      </w:pPr>
      <w:r>
        <w:t>Неустранимых сомнений, которые бы в силу ст.1.5 КоАП РФ могли быть истолкованы в пользу лица, привлекаемого к административной ответст</w:t>
      </w:r>
      <w:r>
        <w:t>венности, не установлено.</w:t>
      </w:r>
    </w:p>
    <w:p w:rsidR="009661D9">
      <w:pPr>
        <w:pStyle w:val="20"/>
        <w:shd w:val="clear" w:color="auto" w:fill="auto"/>
        <w:spacing w:after="0" w:line="274" w:lineRule="exact"/>
        <w:ind w:firstLine="520"/>
        <w:jc w:val="both"/>
      </w:pPr>
      <w:r>
        <w:t>С учетом установленных при рассмотрении дела обстоятельств, давая юридическую оценку действий должностного лица — руководителя ООО "Казачок" Г</w:t>
      </w:r>
      <w:r>
        <w:t>арнага М.А., считаю, что его действия правильно квалифицированы по ч. 1 ст. 15.6 КоАП РФ</w:t>
      </w:r>
      <w:r>
        <w:t xml:space="preserve"> - как непредставление в установленный законодательством о налогах и сборах срок в налоговый орган оформленных в</w:t>
      </w:r>
      <w:r>
        <w:t>установленном порядке документов и иных сведений, необходимых для осуществления налогового контроля.</w:t>
      </w:r>
    </w:p>
    <w:p w:rsidR="009661D9">
      <w:pPr>
        <w:pStyle w:val="20"/>
        <w:shd w:val="clear" w:color="auto" w:fill="auto"/>
        <w:spacing w:after="0" w:line="274" w:lineRule="exact"/>
        <w:ind w:firstLine="580"/>
        <w:jc w:val="both"/>
      </w:pPr>
      <w:r>
        <w:t>При назначении наказания суд учитывает отс</w:t>
      </w:r>
      <w:r>
        <w:t>утствие отягчающих и смягчающих административную ответственность Гарнага М.А. обстоятельств.</w:t>
      </w:r>
    </w:p>
    <w:p w:rsidR="009661D9">
      <w:pPr>
        <w:pStyle w:val="20"/>
        <w:shd w:val="clear" w:color="auto" w:fill="auto"/>
        <w:spacing w:after="0" w:line="274" w:lineRule="exact"/>
        <w:ind w:firstLine="580"/>
        <w:jc w:val="both"/>
      </w:pPr>
      <w:r>
        <w:t>В соответствии с санкцией ч. 1 ст. 15.6 КоАП РФ к ней может быть применено только наказание в виде административного штрафа.</w:t>
      </w:r>
    </w:p>
    <w:p w:rsidR="009661D9">
      <w:pPr>
        <w:pStyle w:val="20"/>
        <w:shd w:val="clear" w:color="auto" w:fill="auto"/>
        <w:spacing w:after="0" w:line="274" w:lineRule="exact"/>
        <w:ind w:firstLine="580"/>
        <w:jc w:val="both"/>
      </w:pPr>
      <w:r>
        <w:t xml:space="preserve">В то же время, согласно ч 1 ст. 4.1.1 </w:t>
      </w:r>
      <w:r>
        <w:t xml:space="preserve">КоАП РФ, являющимся субъектами малого и среднего </w:t>
      </w:r>
      <w:r>
        <w:t>предпринимательства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</w:t>
      </w:r>
      <w:r>
        <w:t>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</w:t>
      </w:r>
      <w:r>
        <w:t xml:space="preserve">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61D9">
      <w:pPr>
        <w:pStyle w:val="20"/>
        <w:shd w:val="clear" w:color="auto" w:fill="auto"/>
        <w:spacing w:after="0" w:line="274" w:lineRule="exact"/>
        <w:ind w:firstLine="580"/>
        <w:jc w:val="both"/>
      </w:pPr>
      <w:r>
        <w:t>В соответствии со ст. 3.4. КоАП РФ, пре</w:t>
      </w:r>
      <w:r>
        <w:t>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 и устанавливается за впервые совершенные административные правонарушения при отсутствии причин</w:t>
      </w:r>
      <w:r>
        <w:t>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</w:t>
      </w:r>
      <w:r>
        <w:t>розы чрезвычайных ситуаций природного и техногенного характера, а также при отсутствии имущественного ущерба.</w:t>
      </w:r>
    </w:p>
    <w:p w:rsidR="009661D9">
      <w:pPr>
        <w:pStyle w:val="20"/>
        <w:shd w:val="clear" w:color="auto" w:fill="auto"/>
        <w:spacing w:after="0" w:line="274" w:lineRule="exact"/>
        <w:ind w:firstLine="440"/>
        <w:jc w:val="both"/>
      </w:pPr>
      <w:r>
        <w:t>По данным Единого реестра субъектов малого и среднего предпринимательства, размещенного на официальном сайте ФНС России, ООО "Казачок" относится к</w:t>
      </w:r>
      <w:r>
        <w:t xml:space="preserve"> субъектам малого предпринимательства (микропредприятие).</w:t>
      </w:r>
    </w:p>
    <w:p w:rsidR="009661D9">
      <w:pPr>
        <w:pStyle w:val="20"/>
        <w:shd w:val="clear" w:color="auto" w:fill="auto"/>
        <w:spacing w:after="0" w:line="274" w:lineRule="exact"/>
        <w:ind w:firstLine="440"/>
        <w:jc w:val="both"/>
      </w:pPr>
      <w:r>
        <w:t>Сведения о том, что должностное лицо Гарнага М.А. является подвергнутым административному наказанию за административное правонарушение, выявленное в ходе осуществления государственного контроля (над</w:t>
      </w:r>
      <w:r>
        <w:t>зора), муниципального контроля, суду в материалах дела не представлены.</w:t>
      </w:r>
    </w:p>
    <w:p w:rsidR="009661D9">
      <w:pPr>
        <w:pStyle w:val="20"/>
        <w:shd w:val="clear" w:color="auto" w:fill="auto"/>
        <w:spacing w:after="0" w:line="274" w:lineRule="exact"/>
        <w:ind w:firstLine="440"/>
        <w:jc w:val="both"/>
      </w:pPr>
      <w:r>
        <w:t>При таких обстоятельствах суд считает необходимым заменить должностному лицу Г</w:t>
      </w:r>
      <w:r>
        <w:t>арнага М.А. наказание в виде административного штрафа на предупреждение.</w:t>
      </w:r>
    </w:p>
    <w:p w:rsidR="009661D9">
      <w:pPr>
        <w:pStyle w:val="20"/>
        <w:shd w:val="clear" w:color="auto" w:fill="auto"/>
        <w:spacing w:after="283" w:line="274" w:lineRule="exact"/>
        <w:ind w:firstLine="440"/>
        <w:jc w:val="both"/>
      </w:pPr>
      <w:r>
        <w:t>На основании изложенного и руков</w:t>
      </w:r>
      <w:r>
        <w:t xml:space="preserve">одствуясь ст. ст. 2.4. (примечание), 3.4, </w:t>
      </w:r>
      <w:r w:rsidRPr="009C591A">
        <w:rPr>
          <w:lang w:eastAsia="en-US" w:bidi="en-US"/>
        </w:rPr>
        <w:t xml:space="preserve">3.5., </w:t>
      </w:r>
      <w:r>
        <w:t>4.1, 4.1 Л., 15.33.2, 29.9, 29.10 Кодекса РФ об административных правонарушениях, мировой судья,</w:t>
      </w:r>
    </w:p>
    <w:p w:rsidR="009661D9">
      <w:pPr>
        <w:pStyle w:val="20"/>
        <w:shd w:val="clear" w:color="auto" w:fill="auto"/>
        <w:spacing w:after="211" w:line="220" w:lineRule="exact"/>
        <w:ind w:left="4020"/>
        <w:jc w:val="left"/>
      </w:pPr>
      <w:r>
        <w:rPr>
          <w:rStyle w:val="23pt"/>
        </w:rPr>
        <w:t>ПОСТАНОВИЛ:</w:t>
      </w:r>
    </w:p>
    <w:p w:rsidR="009661D9">
      <w:pPr>
        <w:pStyle w:val="20"/>
        <w:shd w:val="clear" w:color="auto" w:fill="auto"/>
        <w:spacing w:after="0" w:line="278" w:lineRule="exact"/>
        <w:ind w:firstLine="580"/>
        <w:jc w:val="both"/>
      </w:pPr>
      <w:r>
        <w:t>Должностное лицо - руководителя ООО "Казачок" Гарнага М.</w:t>
      </w:r>
      <w:r>
        <w:t>А.</w:t>
      </w:r>
      <w:r>
        <w:t xml:space="preserve"> признать виновным в </w:t>
      </w:r>
      <w:r>
        <w:t>совершении административного правонарушения, предусмотренного ч. 1 ст.15.6 Кодекса РФ об административных правонарушениях и назначить ему административное наказание в виде административного штрафа в размере 300,00 (трёхсот) рублей.</w:t>
      </w:r>
    </w:p>
    <w:p w:rsidR="009661D9">
      <w:pPr>
        <w:pStyle w:val="20"/>
        <w:shd w:val="clear" w:color="auto" w:fill="auto"/>
        <w:spacing w:after="0" w:line="278" w:lineRule="exact"/>
        <w:ind w:firstLine="580"/>
        <w:jc w:val="both"/>
      </w:pPr>
      <w:r>
        <w:t xml:space="preserve">На основании ст. 4.1.1. </w:t>
      </w:r>
      <w:r>
        <w:t>КоАП РФ назначенное Гарнага М.</w:t>
      </w:r>
      <w:r>
        <w:t>А.</w:t>
      </w:r>
      <w:r>
        <w:t xml:space="preserve"> наказание в виде административного штрафа заменить на предупреждение.</w:t>
      </w:r>
    </w:p>
    <w:p w:rsidR="009661D9">
      <w:pPr>
        <w:pStyle w:val="20"/>
        <w:shd w:val="clear" w:color="auto" w:fill="auto"/>
        <w:spacing w:after="287" w:line="278" w:lineRule="exact"/>
        <w:ind w:firstLine="580"/>
        <w:jc w:val="both"/>
      </w:pPr>
      <w:r>
        <w:t>Постановление может быть обжаловано и опротестовано в течение 10 суток в Феодосийский городской суд Республики Крым через мирового судь</w:t>
      </w:r>
      <w:r>
        <w:t>ю судебного участка № 91 Феодосийского судебного района.</w:t>
      </w:r>
    </w:p>
    <w:p w:rsidR="009661D9">
      <w:pPr>
        <w:pStyle w:val="20"/>
        <w:shd w:val="clear" w:color="auto" w:fill="auto"/>
        <w:spacing w:after="0" w:line="220" w:lineRule="exact"/>
        <w:ind w:firstLine="440"/>
        <w:jc w:val="both"/>
      </w:pPr>
      <w:r>
        <w:t>Мировой судья                                                                               Н.В. Воробьёва</w:t>
      </w:r>
    </w:p>
    <w:p w:rsidR="009C591A">
      <w:pPr>
        <w:pStyle w:val="20"/>
        <w:shd w:val="clear" w:color="auto" w:fill="auto"/>
        <w:spacing w:after="0" w:line="220" w:lineRule="exact"/>
        <w:ind w:firstLine="440"/>
        <w:jc w:val="both"/>
      </w:pPr>
    </w:p>
    <w:sectPr w:rsidSect="009C591A">
      <w:pgSz w:w="11900" w:h="16840"/>
      <w:pgMar w:top="798" w:right="1314" w:bottom="993" w:left="7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D9"/>
    <w:rsid w:val="009661D9"/>
    <w:rsid w:val="009C5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BD9F0-2790-4545-B9A7-9EE440CB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9C591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591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