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6239B">
      <w:pPr>
        <w:ind w:left="-709" w:firstLine="567"/>
        <w:jc w:val="right"/>
      </w:pPr>
      <w:r>
        <w:t>Дело № 5-91-215/2019</w:t>
      </w:r>
    </w:p>
    <w:p w:rsidR="00A77B3E" w:rsidP="0026239B">
      <w:pPr>
        <w:ind w:left="-709" w:firstLine="567"/>
        <w:jc w:val="center"/>
      </w:pPr>
      <w:r>
        <w:t>П О С Т А Н О В Л Е Н И Е</w:t>
      </w:r>
    </w:p>
    <w:p w:rsidR="00A77B3E" w:rsidP="0026239B">
      <w:pPr>
        <w:ind w:left="-709" w:firstLine="567"/>
        <w:jc w:val="both"/>
      </w:pPr>
      <w:r>
        <w:t>15 мая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26239B">
      <w:pPr>
        <w:ind w:left="-709" w:firstLine="567"/>
        <w:jc w:val="both"/>
      </w:pPr>
    </w:p>
    <w:p w:rsidR="00A77B3E" w:rsidP="0026239B">
      <w:pPr>
        <w:ind w:left="-709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г. Феодосия, адрес, директора наименование организации, </w:t>
      </w:r>
    </w:p>
    <w:p w:rsidR="00A77B3E" w:rsidP="0026239B">
      <w:pPr>
        <w:ind w:left="-709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26239B">
      <w:pPr>
        <w:ind w:left="-709" w:firstLine="567"/>
        <w:jc w:val="both"/>
      </w:pPr>
    </w:p>
    <w:p w:rsidR="00A77B3E" w:rsidP="0026239B">
      <w:pPr>
        <w:ind w:left="-709" w:firstLine="567"/>
        <w:jc w:val="center"/>
      </w:pPr>
      <w:r>
        <w:t>У С Т А Н О В И Л:</w:t>
      </w:r>
    </w:p>
    <w:p w:rsidR="00A77B3E" w:rsidP="0026239B">
      <w:pPr>
        <w:ind w:left="-709" w:firstLine="567"/>
        <w:jc w:val="both"/>
      </w:pPr>
    </w:p>
    <w:p w:rsidR="00A77B3E" w:rsidP="0026239B">
      <w:pPr>
        <w:ind w:left="-709" w:firstLine="567"/>
        <w:jc w:val="both"/>
      </w:pPr>
      <w:r>
        <w:t>фио</w:t>
      </w:r>
      <w:r>
        <w:t>, будучи директором наименование организации»,  находяс</w:t>
      </w:r>
      <w:r>
        <w:t xml:space="preserve">ь по адресу: г. Феодосия, адрес,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</w:t>
      </w:r>
      <w:r>
        <w:t>застрахованных лицах по форме СЗВ-М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</w:t>
      </w:r>
      <w:r>
        <w:t xml:space="preserve">ьном (персонифицированном) учете в системе обязательного пенсионного страхования". </w:t>
      </w:r>
    </w:p>
    <w:p w:rsidR="00A77B3E" w:rsidP="0026239B">
      <w:pPr>
        <w:ind w:left="-709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</w:t>
      </w:r>
      <w:r>
        <w:t xml:space="preserve">ного фонда Российской Федерации в г. Феодосии Республики Крым.  </w:t>
      </w:r>
    </w:p>
    <w:p w:rsidR="00A77B3E" w:rsidP="0026239B">
      <w:pPr>
        <w:ind w:left="-709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26239B">
      <w:pPr>
        <w:ind w:left="-709" w:firstLine="567"/>
        <w:jc w:val="both"/>
      </w:pPr>
      <w:r>
        <w:t xml:space="preserve">        Исследовав материалы дела об адм</w:t>
      </w:r>
      <w:r>
        <w:t xml:space="preserve">инистративном правонарушении, мировой судья приходит к следующему выводу. </w:t>
      </w:r>
    </w:p>
    <w:p w:rsidR="00A77B3E" w:rsidP="0026239B">
      <w:pPr>
        <w:ind w:left="-709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</w:t>
      </w:r>
      <w:r>
        <w:t>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</w:t>
      </w:r>
      <w: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6239B">
      <w:pPr>
        <w:ind w:left="-709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</w:t>
      </w:r>
      <w:r>
        <w:t>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</w:t>
      </w:r>
      <w:r>
        <w:t xml:space="preserve">лено и  получено дата. </w:t>
      </w:r>
    </w:p>
    <w:p w:rsidR="00A77B3E" w:rsidP="0026239B">
      <w:pPr>
        <w:ind w:left="-709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</w:t>
      </w:r>
      <w:r>
        <w:t xml:space="preserve">протоколом   об административном правонарушении № 146 от дата с отметкой о направлении копии протокола </w:t>
      </w:r>
      <w:r>
        <w:t>фио</w:t>
      </w:r>
      <w:r>
        <w:t xml:space="preserve"> (л.д. 1-2); актом об обнаружении фактов, свидетельствующих о нарушении законодательства РФ об индивидуальном (персонифицированном) учёте в системе об</w:t>
      </w:r>
      <w:r>
        <w:t xml:space="preserve">язательного пенсионного </w:t>
      </w:r>
      <w:r>
        <w:t xml:space="preserve">страхования (л.д. 8);  сведениями, предоставленными   в отношении застрахованных лиц (л.д. 9); извещением о доставке сведений  дата (л.д. 10), выпиской из ЕГРЮЛ о включении в указанный Реестр юридического лица (л.д. 14-15). </w:t>
      </w:r>
    </w:p>
    <w:p w:rsidR="00A77B3E" w:rsidP="0026239B">
      <w:pPr>
        <w:ind w:left="-709" w:firstLine="567"/>
        <w:jc w:val="both"/>
      </w:pPr>
      <w:r>
        <w:t xml:space="preserve">     Ук</w:t>
      </w:r>
      <w:r>
        <w:t xml:space="preserve">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6239B">
      <w:pPr>
        <w:ind w:left="-709" w:firstLine="567"/>
        <w:jc w:val="both"/>
      </w:pPr>
      <w:r>
        <w:t xml:space="preserve">        При рассмотрении данного дела об административном правонарушении на основании пол</w:t>
      </w:r>
      <w:r>
        <w:t>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6239B">
      <w:pPr>
        <w:ind w:left="-709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</w:t>
      </w:r>
      <w:r>
        <w:t>ца, привлекаемого к административной ответственности, не установлено.</w:t>
      </w:r>
    </w:p>
    <w:p w:rsidR="00A77B3E" w:rsidP="0026239B">
      <w:pPr>
        <w:ind w:left="-709" w:firstLine="567"/>
        <w:jc w:val="both"/>
      </w:pPr>
      <w:r>
        <w:t xml:space="preserve">     С учетом изложенного, действия директора наименование организации </w:t>
      </w:r>
      <w:r>
        <w:t>фио</w:t>
      </w:r>
      <w:r>
        <w:t xml:space="preserve">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t>ьного пенсионного страхования, а равно представление таких сведений в неполном объеме.</w:t>
      </w:r>
    </w:p>
    <w:p w:rsidR="00A77B3E" w:rsidP="0026239B">
      <w:pPr>
        <w:ind w:left="-709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</w:t>
      </w:r>
      <w:r>
        <w:t xml:space="preserve">ушителя.     </w:t>
      </w:r>
    </w:p>
    <w:p w:rsidR="00A77B3E" w:rsidP="0026239B">
      <w:pPr>
        <w:ind w:left="-709" w:firstLine="567"/>
        <w:jc w:val="both"/>
      </w:pPr>
      <w:r>
        <w:t xml:space="preserve">       Обстоятельств,   смягчающих  или отягчающих  административную ответственность,  судом не установлено.  </w:t>
      </w:r>
    </w:p>
    <w:p w:rsidR="00A77B3E" w:rsidP="0026239B">
      <w:pPr>
        <w:ind w:left="-709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</w:t>
      </w:r>
      <w:r>
        <w:t>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</w:t>
      </w:r>
      <w:r>
        <w:t xml:space="preserve">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t>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26239B">
      <w:pPr>
        <w:ind w:left="-709" w:firstLine="567"/>
        <w:jc w:val="both"/>
      </w:pPr>
      <w:r>
        <w:t xml:space="preserve">                По данным из Реестра субъектов </w:t>
      </w:r>
      <w:r>
        <w:t xml:space="preserve">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по состоянию на дата суд не располагает.</w:t>
      </w:r>
    </w:p>
    <w:p w:rsidR="00A77B3E" w:rsidP="0026239B">
      <w:pPr>
        <w:ind w:left="-709" w:firstLine="567"/>
        <w:jc w:val="both"/>
      </w:pPr>
      <w:r>
        <w:t xml:space="preserve">               При таких о</w:t>
      </w:r>
      <w:r>
        <w:t>бстоятельствах суд считает возможным  заменить наказание в виде административного штрафа на предупреждение.</w:t>
      </w:r>
    </w:p>
    <w:p w:rsidR="00A77B3E" w:rsidP="0026239B">
      <w:pPr>
        <w:ind w:left="-709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</w:t>
      </w:r>
      <w:r>
        <w:t>ушениях, мировой судья,-</w:t>
      </w:r>
    </w:p>
    <w:p w:rsidR="00A77B3E" w:rsidP="0026239B">
      <w:pPr>
        <w:ind w:left="-709" w:firstLine="567"/>
        <w:jc w:val="both"/>
      </w:pPr>
    </w:p>
    <w:p w:rsidR="00A77B3E" w:rsidP="0026239B">
      <w:pPr>
        <w:ind w:left="-709" w:firstLine="567"/>
        <w:jc w:val="both"/>
      </w:pPr>
      <w:r>
        <w:t xml:space="preserve">                                                            ПОСТАНОВИЛ:</w:t>
      </w:r>
    </w:p>
    <w:p w:rsidR="00A77B3E" w:rsidP="0026239B">
      <w:pPr>
        <w:ind w:left="-709" w:firstLine="567"/>
        <w:jc w:val="both"/>
      </w:pPr>
    </w:p>
    <w:p w:rsidR="00A77B3E" w:rsidP="0026239B">
      <w:pPr>
        <w:ind w:left="-709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26239B">
      <w:pPr>
        <w:ind w:left="-709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26239B">
      <w:pPr>
        <w:ind w:left="-709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26239B">
      <w:pPr>
        <w:ind w:left="-709" w:firstLine="567"/>
        <w:jc w:val="both"/>
      </w:pPr>
    </w:p>
    <w:p w:rsidR="00A77B3E" w:rsidP="0026239B">
      <w:pPr>
        <w:ind w:left="-709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Н.В. Воробьёва</w:t>
      </w:r>
    </w:p>
    <w:p w:rsidR="00A77B3E" w:rsidP="0026239B">
      <w:pPr>
        <w:ind w:left="-709" w:firstLine="567"/>
        <w:jc w:val="both"/>
      </w:pPr>
      <w:r>
        <w:t xml:space="preserve"> </w:t>
      </w:r>
    </w:p>
    <w:sectPr w:rsidSect="0026239B">
      <w:pgSz w:w="12240" w:h="15840"/>
      <w:pgMar w:top="709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C17"/>
    <w:rsid w:val="0026239B"/>
    <w:rsid w:val="00A77B3E"/>
    <w:rsid w:val="00D15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C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