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0CD3">
      <w:pPr>
        <w:pStyle w:val="21"/>
        <w:shd w:val="clear" w:color="auto" w:fill="auto"/>
        <w:spacing w:after="3" w:line="220" w:lineRule="exact"/>
        <w:ind w:left="7100"/>
      </w:pPr>
      <w:r>
        <w:t>Дело №5-91-225/2017</w:t>
      </w:r>
    </w:p>
    <w:p w:rsidR="00B00CD3">
      <w:pPr>
        <w:pStyle w:val="21"/>
        <w:shd w:val="clear" w:color="auto" w:fill="auto"/>
        <w:spacing w:after="0" w:line="220" w:lineRule="exact"/>
        <w:ind w:left="160"/>
        <w:jc w:val="center"/>
      </w:pPr>
      <w:r>
        <w:t>ПОСТАНОВЛЕНИЕ</w:t>
      </w:r>
    </w:p>
    <w:p w:rsidR="00B00CD3">
      <w:pPr>
        <w:pStyle w:val="21"/>
        <w:shd w:val="clear" w:color="auto" w:fill="auto"/>
        <w:spacing w:after="313" w:line="220" w:lineRule="exact"/>
        <w:ind w:left="160"/>
        <w:jc w:val="center"/>
      </w:pPr>
      <w:r>
        <w:t>по делу об административном правонарушении</w:t>
      </w:r>
    </w:p>
    <w:p w:rsidR="00B00CD3">
      <w:pPr>
        <w:pStyle w:val="21"/>
        <w:shd w:val="clear" w:color="auto" w:fill="auto"/>
        <w:tabs>
          <w:tab w:val="left" w:pos="8366"/>
        </w:tabs>
        <w:spacing w:after="270" w:line="220" w:lineRule="exact"/>
        <w:jc w:val="both"/>
      </w:pPr>
      <w:r>
        <w:t>05 сентября 2017 года</w:t>
      </w:r>
      <w:r>
        <w:tab/>
        <w:t>г. Феодосия</w:t>
      </w:r>
    </w:p>
    <w:p w:rsidR="00B00CD3">
      <w:pPr>
        <w:pStyle w:val="21"/>
        <w:shd w:val="clear" w:color="auto" w:fill="auto"/>
        <w:spacing w:after="0" w:line="274" w:lineRule="exact"/>
        <w:ind w:firstLine="620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B00CD3">
      <w:pPr>
        <w:pStyle w:val="21"/>
        <w:shd w:val="clear" w:color="auto" w:fill="auto"/>
        <w:spacing w:after="0" w:line="274" w:lineRule="exact"/>
        <w:ind w:firstLine="620"/>
        <w:jc w:val="both"/>
      </w:pPr>
      <w:r>
        <w:t>Волошина И.</w:t>
      </w:r>
      <w:r>
        <w:t>И.</w:t>
      </w:r>
      <w:r>
        <w:t>, паспортные данные</w:t>
      </w:r>
      <w:r>
        <w:t>, гражданина Российской Федерации, работающего в должности директора Общества в ограниченной ответственностью «Киммерия», находящегося по адресу: адрес</w:t>
      </w:r>
      <w:r>
        <w:t>, проживающего по этому же адресу, привлекаемого к административной ответственности по ст. 15.5 Кодекса Российской Федерации об административных правонарушениях,</w:t>
      </w:r>
    </w:p>
    <w:p w:rsidR="00B00CD3">
      <w:pPr>
        <w:pStyle w:val="21"/>
        <w:shd w:val="clear" w:color="auto" w:fill="auto"/>
        <w:spacing w:after="0" w:line="274" w:lineRule="exact"/>
        <w:ind w:left="160"/>
        <w:jc w:val="center"/>
      </w:pPr>
      <w:r>
        <w:t>УСТАНОВИЛ:</w:t>
      </w:r>
    </w:p>
    <w:p w:rsidR="00B00CD3">
      <w:pPr>
        <w:pStyle w:val="21"/>
        <w:shd w:val="clear" w:color="auto" w:fill="auto"/>
        <w:spacing w:after="0" w:line="274" w:lineRule="exact"/>
        <w:ind w:firstLine="620"/>
        <w:jc w:val="both"/>
      </w:pPr>
      <w:r>
        <w:t>20.01.2017г., Волошин И.И., будучи должностным лицом, работа</w:t>
      </w:r>
      <w:r>
        <w:t>я в должности директора Общества в ограниченной ответственностью «Киммерия», находящегося по адресу: адрес</w:t>
      </w:r>
      <w:r>
        <w:t>, не обеспечил представление в налоговый орган единой (упрощённой) Декларации за календарны</w:t>
      </w:r>
      <w:r>
        <w:t>й 2016 год, в срок, установленный п. 2 ст. 80 Налогового кодекса РФ. Данной нормой предусмотрено, что за календарный год декларация представляется в налоговый орган не позднее 20-ого числа месяца, следующего за истекшим календарным годом.</w:t>
      </w:r>
    </w:p>
    <w:p w:rsidR="00B00CD3">
      <w:pPr>
        <w:pStyle w:val="21"/>
        <w:shd w:val="clear" w:color="auto" w:fill="auto"/>
        <w:spacing w:after="0" w:line="274" w:lineRule="exact"/>
        <w:ind w:firstLine="620"/>
        <w:jc w:val="both"/>
      </w:pPr>
      <w:r>
        <w:t>Данная декларация</w:t>
      </w:r>
      <w:r>
        <w:t xml:space="preserve"> за календарный 2016 год представлена налогоплательщиком в налоговый орган 28.02.2017г.</w:t>
      </w:r>
    </w:p>
    <w:p w:rsidR="00B00CD3">
      <w:pPr>
        <w:pStyle w:val="21"/>
        <w:shd w:val="clear" w:color="auto" w:fill="auto"/>
        <w:spacing w:after="0" w:line="274" w:lineRule="exact"/>
        <w:ind w:firstLine="620"/>
        <w:jc w:val="both"/>
      </w:pPr>
      <w:r>
        <w:t>Указанным бездействием нарушен срок и порядок предоставления налоговой декларации в налоговый орган по месту учета.</w:t>
      </w:r>
    </w:p>
    <w:p w:rsidR="00B00CD3">
      <w:pPr>
        <w:pStyle w:val="21"/>
        <w:shd w:val="clear" w:color="auto" w:fill="auto"/>
        <w:spacing w:after="0" w:line="274" w:lineRule="exact"/>
        <w:ind w:firstLine="520"/>
        <w:jc w:val="both"/>
      </w:pPr>
      <w:r>
        <w:t>Волошин И.И. в судебное заседание не явился, извещен</w:t>
      </w:r>
      <w:r>
        <w:t xml:space="preserve"> надлежаще о времени и месте рассмотрения дела телефонограммой.</w:t>
      </w:r>
    </w:p>
    <w:p w:rsidR="00B00CD3">
      <w:pPr>
        <w:pStyle w:val="21"/>
        <w:shd w:val="clear" w:color="auto" w:fill="auto"/>
        <w:spacing w:after="0" w:line="274" w:lineRule="exact"/>
        <w:ind w:firstLine="520"/>
        <w:jc w:val="both"/>
      </w:pPr>
      <w:r>
        <w:t>Ходатайств об отложении разбирательства, отводах, в суд от Волошина И.И. не поступало, при составлении протокола об административном правонарушении она возражений по его содержанию не представ</w:t>
      </w:r>
      <w:r>
        <w:t>ил. Оснований для признания необходимой явки Волошина И.И., истребования дополнительных материалов по делу или назначения экспертизы, суд не усматривает.</w:t>
      </w:r>
    </w:p>
    <w:p w:rsidR="00B00CD3">
      <w:pPr>
        <w:pStyle w:val="21"/>
        <w:shd w:val="clear" w:color="auto" w:fill="auto"/>
        <w:spacing w:after="0" w:line="274" w:lineRule="exact"/>
        <w:ind w:firstLine="520"/>
        <w:jc w:val="both"/>
      </w:pPr>
      <w:r>
        <w:t>С учётом изложенного и в соответствии с пунктом 7 статьи 29.7 КоАП РФ, суд полагает рассмотреть дело в</w:t>
      </w:r>
      <w:r>
        <w:t xml:space="preserve"> настоящем судебном заседании в отсутствие Волошина И.И.</w:t>
      </w:r>
    </w:p>
    <w:p w:rsidR="00B00CD3">
      <w:pPr>
        <w:pStyle w:val="21"/>
        <w:shd w:val="clear" w:color="auto" w:fill="auto"/>
        <w:spacing w:after="0" w:line="274" w:lineRule="exact"/>
        <w:ind w:firstLine="620"/>
        <w:jc w:val="both"/>
      </w:pPr>
      <w:r>
        <w:t>Исследовав материалы дела об административном правонарушении, прихожу к следующему.</w:t>
      </w:r>
    </w:p>
    <w:p w:rsidR="00B00CD3">
      <w:pPr>
        <w:pStyle w:val="21"/>
        <w:shd w:val="clear" w:color="auto" w:fill="auto"/>
        <w:spacing w:after="0" w:line="274" w:lineRule="exact"/>
        <w:ind w:firstLine="620"/>
        <w:jc w:val="both"/>
      </w:pPr>
      <w:r>
        <w:t>Статьей 2.4 КоАП РФ установлено, что административной ответственности подлежит должностное лицо в случае совершения</w:t>
      </w:r>
      <w:r>
        <w:t xml:space="preserve">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документов и сведений для осуществления налогового контроля не</w:t>
      </w:r>
      <w:r>
        <w:t>сет директор ООО.</w:t>
      </w:r>
    </w:p>
    <w:p w:rsidR="00B00CD3">
      <w:pPr>
        <w:pStyle w:val="21"/>
        <w:shd w:val="clear" w:color="auto" w:fill="auto"/>
        <w:spacing w:after="0" w:line="274" w:lineRule="exact"/>
        <w:ind w:firstLine="520"/>
        <w:jc w:val="both"/>
      </w:pPr>
      <w:r>
        <w:t>Факт совершения Волошиным И.И. административного правонарушения, предусмотренного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п</w:t>
      </w:r>
      <w:r>
        <w:t>одтверждается совокупностью собранных по делу доказательств, а именно: протоколом об административном правонарушении № 1166 от 16.08.2017 года с приложением письменных доказательств о направлении копии протокола Волошину И.И. (л.д.1-2); выпиской из ЕЕРЮЛ о</w:t>
      </w:r>
      <w:r>
        <w:t xml:space="preserve"> включении в указанный Реестр ООО «Киммерия» (л.д.3-6), подтверждением даты отправки налоговой декларации 28.02.2017г. в 11:39 (л.д.7); квитанцией о приеме налоговой декларации за 2016 календарный год - 28.02.2017г. в 11:39 в налоговом органе (л.д.8).</w:t>
      </w:r>
    </w:p>
    <w:p w:rsidR="00B00CD3">
      <w:pPr>
        <w:pStyle w:val="21"/>
        <w:shd w:val="clear" w:color="auto" w:fill="auto"/>
        <w:spacing w:after="0" w:line="274" w:lineRule="exact"/>
        <w:ind w:firstLine="520"/>
      </w:pPr>
      <w:r>
        <w:t>Ука</w:t>
      </w:r>
      <w:r>
        <w:t>занные доказательства судьёй оценены по правилам, установленным ст.26.11 Кс РФ, с точки зрения их относимости, допустимости, достоверности и достаточности.</w:t>
      </w:r>
    </w:p>
    <w:p w:rsidR="00B00CD3">
      <w:pPr>
        <w:pStyle w:val="21"/>
        <w:shd w:val="clear" w:color="auto" w:fill="auto"/>
        <w:spacing w:after="0" w:line="274" w:lineRule="exact"/>
        <w:ind w:firstLine="520"/>
        <w:jc w:val="both"/>
      </w:pPr>
      <w:r>
        <w:t>При рассмотрении данного дела об административном правонарушении на основа г • полного и всесторонне</w:t>
      </w:r>
      <w:r>
        <w:t>го анализа собранных по делу доказательств, установлены</w:t>
      </w:r>
      <w:r>
        <w:t>.: юридически значимые обстоятельства совершенного административного правонарушения.</w:t>
      </w:r>
    </w:p>
    <w:p w:rsidR="00B00CD3">
      <w:pPr>
        <w:pStyle w:val="21"/>
        <w:shd w:val="clear" w:color="auto" w:fill="auto"/>
        <w:spacing w:after="0" w:line="274" w:lineRule="exact"/>
        <w:ind w:firstLine="520"/>
        <w:jc w:val="both"/>
      </w:pPr>
      <w:r>
        <w:t>Неустранимых сомнений, которые бы в силу ст.1.5 КоАП РФ могли быть истолкованы в</w:t>
      </w:r>
      <w:r w:rsidRPr="00807D0B">
        <w:rPr>
          <w:lang w:eastAsia="en-US" w:bidi="en-US"/>
        </w:rPr>
        <w:t xml:space="preserve"> </w:t>
      </w:r>
      <w:r>
        <w:t>пользу лица, привлекаемого к админ</w:t>
      </w:r>
      <w:r>
        <w:t>истративной ответственности, не установлено.</w:t>
      </w:r>
    </w:p>
    <w:p w:rsidR="00B00CD3">
      <w:pPr>
        <w:pStyle w:val="21"/>
        <w:shd w:val="clear" w:color="auto" w:fill="auto"/>
        <w:spacing w:after="0" w:line="274" w:lineRule="exact"/>
        <w:ind w:firstLine="520"/>
        <w:jc w:val="both"/>
      </w:pPr>
      <w:r>
        <w:t>С учетом установленных при рассмотрении дела обстоятельств, давая юридическую</w:t>
      </w:r>
      <w:r>
        <w:t xml:space="preserve"> оценку действий должностного лица - директора ООО «Киммерия» Волошина И.И., счита.- </w:t>
      </w:r>
      <w:r>
        <w:rPr>
          <w:rStyle w:val="20"/>
        </w:rPr>
        <w:t>l</w:t>
      </w:r>
      <w:r w:rsidRPr="00807D0B">
        <w:rPr>
          <w:rStyle w:val="20"/>
          <w:lang w:val="ru-RU"/>
        </w:rPr>
        <w:t xml:space="preserve"> </w:t>
      </w:r>
      <w:r>
        <w:t>что его действия правильно квалифицированы по</w:t>
      </w:r>
      <w:r>
        <w:t xml:space="preserve"> ст. 15.5 КоАП РФ - как нарушен ■ : установленных законодательством о налогах и сборах сроков представления налогов г декларации в налоговый орган по месту учета.</w:t>
      </w:r>
    </w:p>
    <w:p w:rsidR="00B00CD3">
      <w:pPr>
        <w:pStyle w:val="21"/>
        <w:shd w:val="clear" w:color="auto" w:fill="auto"/>
        <w:spacing w:after="0" w:line="274" w:lineRule="exact"/>
        <w:ind w:firstLine="520"/>
      </w:pPr>
      <w:r>
        <w:t xml:space="preserve">Обстоятельств смягчающих либо отягчающих ответственность Волошина И.И. </w:t>
      </w:r>
      <w:r w:rsidRPr="00807D0B">
        <w:rPr>
          <w:rStyle w:val="2Tahoma10pt"/>
          <w:lang w:val="ru-RU"/>
        </w:rPr>
        <w:t xml:space="preserve"> </w:t>
      </w:r>
      <w:r>
        <w:t>материалам дела не у</w:t>
      </w:r>
      <w:r>
        <w:t>становлено.</w:t>
      </w:r>
    </w:p>
    <w:p w:rsidR="00B00CD3">
      <w:pPr>
        <w:pStyle w:val="21"/>
        <w:shd w:val="clear" w:color="auto" w:fill="auto"/>
        <w:spacing w:after="240" w:line="274" w:lineRule="exact"/>
        <w:ind w:firstLine="520"/>
      </w:pPr>
      <w:r>
        <w:t xml:space="preserve">При назначении наказания в соответствии со ст. 4.1-4.3 Кодекса РФ об административнь </w:t>
      </w:r>
      <w:r>
        <w:rPr>
          <w:lang w:val="en-US" w:eastAsia="en-US" w:bidi="en-US"/>
        </w:rPr>
        <w:t>t</w:t>
      </w:r>
      <w:r w:rsidRPr="00807D0B">
        <w:rPr>
          <w:lang w:eastAsia="en-US" w:bidi="en-US"/>
        </w:rPr>
        <w:t xml:space="preserve"> </w:t>
      </w:r>
      <w:r>
        <w:t>правонарушениях, суд учитывает тяжесть содеянного, данные о личности лица, привлекаемо: к административной ответственности.</w:t>
      </w:r>
    </w:p>
    <w:p w:rsidR="00B00CD3">
      <w:pPr>
        <w:pStyle w:val="21"/>
        <w:shd w:val="clear" w:color="auto" w:fill="auto"/>
        <w:spacing w:after="283" w:line="274" w:lineRule="exact"/>
        <w:ind w:firstLine="680"/>
        <w:jc w:val="both"/>
      </w:pPr>
      <w:r>
        <w:t>На основании изложенного, руковод</w:t>
      </w:r>
      <w:r>
        <w:t>ствуясь п.1 ч.1 ст. 29.9, ст.29.10 Кодекса Российской Федерации об административных правонарушениях, мировой судья, -</w:t>
      </w:r>
    </w:p>
    <w:p w:rsidR="00B00CD3">
      <w:pPr>
        <w:pStyle w:val="21"/>
        <w:shd w:val="clear" w:color="auto" w:fill="auto"/>
        <w:spacing w:after="256" w:line="220" w:lineRule="exact"/>
        <w:ind w:left="20"/>
        <w:jc w:val="center"/>
      </w:pPr>
      <w:r>
        <w:t>ПОСТАНОВИЛ:</w:t>
      </w:r>
    </w:p>
    <w:p w:rsidR="00B00CD3">
      <w:pPr>
        <w:pStyle w:val="21"/>
        <w:shd w:val="clear" w:color="auto" w:fill="auto"/>
        <w:spacing w:after="240" w:line="278" w:lineRule="exact"/>
        <w:ind w:firstLine="680"/>
        <w:jc w:val="both"/>
      </w:pPr>
      <w:r>
        <w:t>Признать должностное лицо Волошина И.И.</w:t>
      </w:r>
      <w:r>
        <w:t xml:space="preserve"> виновным в совершении административного правонарушения, предусмотренного </w:t>
      </w:r>
      <w:r>
        <w:t>ст.15.5 Кодекса РФ об административных правонарушениях и назначить ему наказание в виде предупреждения.</w:t>
      </w:r>
    </w:p>
    <w:p w:rsidR="00B00CD3">
      <w:pPr>
        <w:pStyle w:val="21"/>
        <w:shd w:val="clear" w:color="auto" w:fill="auto"/>
        <w:spacing w:after="287" w:line="278" w:lineRule="exact"/>
        <w:ind w:firstLine="680"/>
        <w:jc w:val="both"/>
      </w:pPr>
      <w:r>
        <w:t>Постановление может быть обжаловано в течение 10 суток со дня вручения копии настоящего постановления в Феодосийский городской суд Республики Крым через</w:t>
      </w:r>
      <w:r>
        <w:t xml:space="preserve"> мирового судью вынесшего постановление.</w:t>
      </w:r>
    </w:p>
    <w:p w:rsidR="00B00CD3">
      <w:pPr>
        <w:pStyle w:val="21"/>
        <w:shd w:val="clear" w:color="auto" w:fill="auto"/>
        <w:spacing w:after="0" w:line="220" w:lineRule="exact"/>
        <w:ind w:firstLine="520"/>
      </w:pPr>
      <w:r>
        <w:t>Мировой судья                                                            Н.В. Воробьёва</w:t>
      </w:r>
    </w:p>
    <w:p w:rsidR="00807D0B">
      <w:pPr>
        <w:pStyle w:val="21"/>
        <w:shd w:val="clear" w:color="auto" w:fill="auto"/>
        <w:spacing w:after="0" w:line="220" w:lineRule="exact"/>
        <w:ind w:firstLine="520"/>
      </w:pPr>
    </w:p>
    <w:sectPr>
      <w:pgSz w:w="11900" w:h="16840"/>
      <w:pgMar w:top="799" w:right="509" w:bottom="1093" w:left="509" w:header="0" w:footer="3" w:gutter="1070"/>
      <w:cols w:space="720"/>
      <w:noEndnote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D3"/>
    <w:rsid w:val="00807D0B"/>
    <w:rsid w:val="00B00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906438-8DE9-4753-AABE-2C9EE852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Tahoma10pt">
    <w:name w:val="Основной текст (2) + Tahoma;10 pt;Курсив"/>
    <w:basedOn w:val="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807D0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7D0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