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B1586">
      <w:pPr>
        <w:ind w:left="-567" w:firstLine="425"/>
        <w:jc w:val="right"/>
      </w:pPr>
      <w:r>
        <w:t>Дело № 5-91-226/2019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21 мая 2019  года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адрес Воробьёва  Н.В.,  рассмотрев в открытом судебном заседании, </w:t>
      </w:r>
    </w:p>
    <w:p w:rsidR="00A77B3E" w:rsidP="00FB1586">
      <w:pPr>
        <w:ind w:left="-567" w:firstLine="425"/>
        <w:jc w:val="both"/>
      </w:pPr>
      <w:r>
        <w:t>материалы дела об административном правонарушении должностного лица - директора    наименовани</w:t>
      </w:r>
      <w:r>
        <w:t xml:space="preserve">е организации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А.Ю.по  ст. 5.39  </w:t>
      </w:r>
      <w:r>
        <w:t>КоАП</w:t>
      </w:r>
      <w:r>
        <w:t xml:space="preserve"> РФ,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center"/>
      </w:pPr>
      <w:r>
        <w:t>УСТАНОВИЛ: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both"/>
      </w:pPr>
      <w:r>
        <w:t xml:space="preserve"> Должностное лицо </w:t>
      </w:r>
      <w:r>
        <w:t>фио</w:t>
      </w:r>
      <w:r>
        <w:t>, паспортные данные, адрес регистрации:   адрес,   работающий в должности директора наименование организации,  инф</w:t>
      </w:r>
      <w:r>
        <w:t xml:space="preserve">ормация о привлечении к административной  ответственности за совершение однородных административных правонарушений (гл. 5 </w:t>
      </w:r>
      <w:r>
        <w:t>КоАП</w:t>
      </w:r>
      <w:r>
        <w:t xml:space="preserve"> РФ) в материалах дела отсутствует, </w:t>
      </w:r>
    </w:p>
    <w:p w:rsidR="00A77B3E" w:rsidP="00FB1586">
      <w:pPr>
        <w:ind w:left="-567" w:firstLine="425"/>
        <w:jc w:val="both"/>
      </w:pPr>
      <w:r>
        <w:tab/>
        <w:t xml:space="preserve">совершил  административное правонарушение, предусмотренное ст. 5.39 </w:t>
      </w:r>
      <w:r>
        <w:t>КоАП</w:t>
      </w:r>
      <w:r>
        <w:t xml:space="preserve"> РФ –  неправомерный</w:t>
      </w:r>
      <w:r>
        <w:t xml:space="preserve"> отказ в предоставлении гражданину  информации, предоставление которой предусмотрено федеральными законами,  при следующих обстоятельствах:</w:t>
      </w:r>
    </w:p>
    <w:p w:rsidR="00A77B3E" w:rsidP="00FB1586">
      <w:pPr>
        <w:ind w:left="-567" w:firstLine="425"/>
        <w:jc w:val="both"/>
      </w:pPr>
      <w:r>
        <w:t xml:space="preserve">           в ходе проведения Прокуратурой г. Феодосии проверки соблюдения юридическим лицом наименование организации</w:t>
      </w:r>
      <w:r>
        <w:t xml:space="preserve"> требований законодательства регламентирующих порядок предоставление информации установлено, что    должностное лицо  - директор наименование организации </w:t>
      </w:r>
      <w:r>
        <w:t>фио</w:t>
      </w:r>
      <w:r>
        <w:t>, находясь по адресу: адрес, адрес, г. Феодосия, дата не обеспечил  предоставления ответа на запрос</w:t>
      </w:r>
      <w:r>
        <w:t xml:space="preserve"> </w:t>
      </w:r>
      <w:r>
        <w:t>фио</w:t>
      </w:r>
      <w:r>
        <w:t xml:space="preserve"> от дата, чем нарушил требования п. 33 п.п. адрес Правительства РФ от дата N 354   "О предоставлении коммунальных услуг собственникам и пользователям помещений в многоквартирных домах и жилых домов".</w:t>
      </w:r>
    </w:p>
    <w:p w:rsidR="00A77B3E" w:rsidP="00FB1586">
      <w:pPr>
        <w:ind w:left="-567" w:firstLine="425"/>
        <w:jc w:val="both"/>
      </w:pPr>
      <w:r>
        <w:t xml:space="preserve">    </w:t>
      </w:r>
      <w:r>
        <w:t>фио</w:t>
      </w:r>
      <w:r>
        <w:t xml:space="preserve"> в судебном заседании  вину не признал и  поя</w:t>
      </w:r>
      <w:r>
        <w:t xml:space="preserve">снил, что дата на адрес электронной почты наименование организации  от </w:t>
      </w:r>
      <w:r>
        <w:t>фио</w:t>
      </w:r>
      <w:r>
        <w:t xml:space="preserve"> поступило обращение с приложением отсканированного в формате JPG документа под названием «запрос договоров». При этом, открыть вложение к письму не представилось возможным  по неизв</w:t>
      </w:r>
      <w:r>
        <w:t xml:space="preserve">естной причине, в этот же день </w:t>
      </w:r>
      <w:r>
        <w:t>фио</w:t>
      </w:r>
      <w:r>
        <w:t xml:space="preserve"> осуществил звонок на номер мобильного телефона </w:t>
      </w:r>
      <w:r>
        <w:t>фио</w:t>
      </w:r>
      <w:r>
        <w:t xml:space="preserve"> и сообщил ему о невозможности открытия вложения, на что заявитель сообщил, что во вложении запрос на предоставлении копии договоров. Учитывая то, что хозяйственно – финан</w:t>
      </w:r>
      <w:r>
        <w:t xml:space="preserve">совую документацию собственники МКД могут получать на основании письменного заявления, которым обращение </w:t>
      </w:r>
      <w:r>
        <w:t>фио</w:t>
      </w:r>
      <w:r>
        <w:t xml:space="preserve"> направленное по электронной почте не является, информация представлена не была. </w:t>
      </w:r>
    </w:p>
    <w:p w:rsidR="00A77B3E" w:rsidP="00FB1586">
      <w:pPr>
        <w:ind w:left="-567" w:firstLine="425"/>
        <w:jc w:val="both"/>
      </w:pPr>
      <w:r>
        <w:t xml:space="preserve">    Старший помощник Прокурора г. </w:t>
      </w:r>
      <w:r>
        <w:t>фио</w:t>
      </w:r>
      <w:r>
        <w:t xml:space="preserve"> Ю.Е.  поддержал постановлени</w:t>
      </w:r>
      <w:r>
        <w:t xml:space="preserve">е о возбуждении дела об административном правонарушении и доводы, изложенные в нем.   </w:t>
      </w:r>
    </w:p>
    <w:p w:rsidR="00A77B3E" w:rsidP="00FB1586">
      <w:pPr>
        <w:ind w:left="-567" w:firstLine="425"/>
        <w:jc w:val="both"/>
      </w:pPr>
      <w:r>
        <w:t xml:space="preserve">   Наличие события административного правонарушения, предусмотренного  ст. 5.39  </w:t>
      </w:r>
      <w:r>
        <w:t>КоАП</w:t>
      </w:r>
      <w:r>
        <w:t xml:space="preserve"> РФ, и виновность должностного лица </w:t>
      </w:r>
      <w:r>
        <w:t>фио</w:t>
      </w:r>
      <w:r>
        <w:t xml:space="preserve"> в его совершении подтверждается следующими п</w:t>
      </w:r>
      <w:r>
        <w:t xml:space="preserve">редставленными по делу доказательствами: </w:t>
      </w:r>
    </w:p>
    <w:p w:rsidR="00A77B3E" w:rsidP="00FB1586">
      <w:pPr>
        <w:ind w:left="-567" w:firstLine="425"/>
        <w:jc w:val="both"/>
      </w:pPr>
      <w:r>
        <w:t>- постановлением о возбуждении дела об АП от дата;</w:t>
      </w:r>
    </w:p>
    <w:p w:rsidR="00A77B3E" w:rsidP="00FB1586">
      <w:pPr>
        <w:ind w:left="-567" w:firstLine="425"/>
        <w:jc w:val="both"/>
      </w:pPr>
      <w:r>
        <w:t xml:space="preserve">- копией заявления </w:t>
      </w:r>
      <w:r>
        <w:t>фио</w:t>
      </w:r>
      <w:r>
        <w:t xml:space="preserve">  от дата; </w:t>
      </w:r>
    </w:p>
    <w:p w:rsidR="00A77B3E" w:rsidP="00FB1586">
      <w:pPr>
        <w:ind w:left="-567" w:firstLine="425"/>
        <w:jc w:val="both"/>
      </w:pPr>
      <w:r>
        <w:t xml:space="preserve">- копией обращения </w:t>
      </w:r>
      <w:r>
        <w:t>фио</w:t>
      </w:r>
      <w:r>
        <w:t xml:space="preserve"> от дата;</w:t>
      </w:r>
    </w:p>
    <w:p w:rsidR="00A77B3E" w:rsidP="00FB1586">
      <w:pPr>
        <w:ind w:left="-567" w:firstLine="425"/>
        <w:jc w:val="both"/>
      </w:pPr>
      <w:r>
        <w:t>- копией извлечения из журнала регистрации входящей корреспонденции наименование организации;</w:t>
      </w:r>
    </w:p>
    <w:p w:rsidR="00A77B3E" w:rsidP="00FB1586">
      <w:pPr>
        <w:ind w:left="-567" w:firstLine="425"/>
        <w:jc w:val="both"/>
      </w:pPr>
      <w:r>
        <w:t>- к</w:t>
      </w:r>
      <w:r>
        <w:t>опией договора управления МКД по адрес, адрес от дата4</w:t>
      </w:r>
    </w:p>
    <w:p w:rsidR="00A77B3E" w:rsidP="00FB1586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</w:t>
      </w:r>
    </w:p>
    <w:p w:rsidR="00A77B3E" w:rsidP="00FB1586">
      <w:pPr>
        <w:ind w:left="-567" w:firstLine="425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</w:t>
      </w:r>
      <w:r>
        <w:t>ниях, признаны допустимыми и достоверными.</w:t>
      </w:r>
    </w:p>
    <w:p w:rsidR="00A77B3E" w:rsidP="00FB1586">
      <w:pPr>
        <w:ind w:left="-567" w:firstLine="425"/>
        <w:jc w:val="both"/>
      </w:pPr>
      <w:r>
        <w:t xml:space="preserve">            В соответствии с  п.п.  «г» п. 33  Постановления Правительства РФ от дата N 354   "О предоставлении коммунальных услуг собственникам и пользователям помещений в многоквартирных домах и жилых домов", по</w:t>
      </w:r>
      <w:r>
        <w:t>требитель имеет право получать от исполнителя информацию, которую он обязан предоставить потребителю в соответствии с законодательством Российской Федерации и условиями договора, содержащего положения о предоставлении коммунальных услуг.</w:t>
      </w:r>
    </w:p>
    <w:p w:rsidR="00A77B3E" w:rsidP="00FB1586">
      <w:pPr>
        <w:ind w:left="-567" w:firstLine="425"/>
        <w:jc w:val="both"/>
      </w:pPr>
      <w:r>
        <w:t xml:space="preserve">          Мировым </w:t>
      </w:r>
      <w:r>
        <w:t>судьёй установлено, что между наименование организации  и собственниками МКД № 1, расположенном по адресу: адрес, адрес, г. Феодосия, заключен договор управления от дата</w:t>
      </w:r>
    </w:p>
    <w:p w:rsidR="00A77B3E" w:rsidP="00FB1586">
      <w:pPr>
        <w:ind w:left="-567" w:firstLine="425"/>
        <w:jc w:val="both"/>
      </w:pPr>
      <w:r>
        <w:t xml:space="preserve">            дата в адрес наименование организации  от председателя совета МКД </w:t>
      </w:r>
      <w:r>
        <w:t>фио</w:t>
      </w:r>
      <w:r>
        <w:t xml:space="preserve"> пост</w:t>
      </w:r>
      <w:r>
        <w:t>упило заявление с просьбой предоставить копии договоров со сторонними организациями на содержание и обслуживание МКД.</w:t>
      </w:r>
    </w:p>
    <w:p w:rsidR="00A77B3E" w:rsidP="00FB1586">
      <w:pPr>
        <w:ind w:left="-567" w:firstLine="425"/>
        <w:jc w:val="both"/>
      </w:pPr>
      <w:r>
        <w:t xml:space="preserve">             дата в журнале входящей корреспонденции наименование организации   зарегистрировано   заявление  </w:t>
      </w:r>
      <w:r>
        <w:t>фио</w:t>
      </w:r>
      <w:r>
        <w:t>, в графе «Краткое содерж</w:t>
      </w:r>
      <w:r>
        <w:t xml:space="preserve">ание документа» указано как  «договора на обслуживание домом». </w:t>
      </w:r>
    </w:p>
    <w:p w:rsidR="00A77B3E" w:rsidP="00FB1586">
      <w:pPr>
        <w:ind w:left="-567" w:firstLine="425"/>
        <w:jc w:val="both"/>
      </w:pPr>
      <w:r>
        <w:tab/>
        <w:t xml:space="preserve">Как то предусмотрено п. 4.1.7 Договора на управление МКД, собственники имеют право получать на основании письменного заявления доступ к документам, предусмотренным п. 3.1.6: техническая, </w:t>
      </w:r>
      <w:r>
        <w:t>бухгалтерская, статистическая, хозяйственно  - финансовая документация, расчеты, связанные с исполнением  договора.</w:t>
      </w:r>
    </w:p>
    <w:p w:rsidR="00A77B3E" w:rsidP="00FB1586">
      <w:pPr>
        <w:ind w:left="-567" w:firstLine="425"/>
        <w:jc w:val="both"/>
      </w:pPr>
      <w:r>
        <w:tab/>
        <w:t xml:space="preserve">В соответствии с п. 36 Постановления Правительства РФ от дата N 416   "О порядке осуществления деятельности по управлению многоквартирными </w:t>
      </w:r>
      <w:r>
        <w:t>домами" ,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</w:t>
      </w:r>
      <w:r>
        <w:t xml:space="preserve">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</w:t>
      </w:r>
      <w:r>
        <w:t>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A77B3E" w:rsidP="00FB1586">
      <w:pPr>
        <w:ind w:left="-567" w:firstLine="425"/>
        <w:jc w:val="both"/>
      </w:pPr>
      <w:r>
        <w:t xml:space="preserve">         Срок для ответа на запрос (обращение) собственника или пользователя помещения в многоквартирном доме  со</w:t>
      </w:r>
      <w:r>
        <w:t>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A77B3E" w:rsidP="00FB1586">
      <w:pPr>
        <w:ind w:left="-567" w:firstLine="425"/>
        <w:jc w:val="both"/>
      </w:pPr>
      <w:r>
        <w:t xml:space="preserve">         В судебном заседании </w:t>
      </w:r>
      <w:r>
        <w:t>фио</w:t>
      </w:r>
      <w:r>
        <w:t xml:space="preserve"> суду пояснил, что хозяйственно  - финансовая документация непосредственно к </w:t>
      </w:r>
      <w:r>
        <w:t xml:space="preserve">которой относятся запрашиваемы </w:t>
      </w:r>
      <w:r>
        <w:t>фио</w:t>
      </w:r>
      <w:r>
        <w:t xml:space="preserve"> копии договоров, не была ему представлена так как заявление поступило в электронном виде, тем самым были нарушены условия договора о подаче заявления в письменном виде. </w:t>
      </w:r>
    </w:p>
    <w:p w:rsidR="00A77B3E" w:rsidP="00FB1586">
      <w:pPr>
        <w:ind w:left="-567" w:firstLine="425"/>
        <w:jc w:val="both"/>
      </w:pPr>
      <w:r>
        <w:t xml:space="preserve">            Однако, к доводам </w:t>
      </w:r>
      <w:r>
        <w:t>фио</w:t>
      </w:r>
      <w:r>
        <w:t xml:space="preserve"> суд относится кри</w:t>
      </w:r>
      <w:r>
        <w:t xml:space="preserve">тически.  </w:t>
      </w:r>
    </w:p>
    <w:p w:rsidR="00A77B3E" w:rsidP="00FB1586">
      <w:pPr>
        <w:ind w:left="-567" w:firstLine="425"/>
        <w:jc w:val="both"/>
      </w:pPr>
      <w:r>
        <w:t xml:space="preserve">             Мировым судьёй установлено, что </w:t>
      </w:r>
      <w:r>
        <w:t>фио</w:t>
      </w:r>
      <w:r>
        <w:t xml:space="preserve"> обратился в управляющую компанию с письменным заявлением, которое было направлено на адрес электронной почты наименование организации, при этом, ответ в срок установленный законом  им получен не б</w:t>
      </w:r>
      <w:r>
        <w:t>ыл.</w:t>
      </w:r>
    </w:p>
    <w:p w:rsidR="00A77B3E" w:rsidP="00FB1586">
      <w:pPr>
        <w:ind w:left="-567" w:firstLine="425"/>
        <w:jc w:val="both"/>
      </w:pPr>
      <w:r>
        <w:t xml:space="preserve">            Доказательств того, что должностные лица  управляющей  компании  были лишены  возможности ознакомиться с содержанием поступившего от </w:t>
      </w:r>
      <w:r>
        <w:t>фио</w:t>
      </w:r>
      <w:r>
        <w:t xml:space="preserve"> заявления, суду   представлено не было.</w:t>
      </w:r>
    </w:p>
    <w:p w:rsidR="00A77B3E" w:rsidP="00FB1586">
      <w:pPr>
        <w:ind w:left="-567" w:firstLine="425"/>
        <w:jc w:val="both"/>
      </w:pPr>
      <w:r>
        <w:t xml:space="preserve">           Таким образом, суд квалифицирует действия  должностн</w:t>
      </w:r>
      <w:r>
        <w:t xml:space="preserve">ого лица </w:t>
      </w:r>
      <w:r>
        <w:t>фио</w:t>
      </w:r>
      <w:r>
        <w:t xml:space="preserve">  по ст. 5.39 </w:t>
      </w:r>
      <w:r>
        <w:t>КоАП</w:t>
      </w:r>
      <w:r>
        <w:t xml:space="preserve"> РФ –  неправомерный отказ в предоставлении гражданину  информации, предоставление которой предусмотрено федеральными законами.</w:t>
      </w:r>
    </w:p>
    <w:p w:rsidR="00A77B3E" w:rsidP="00FB1586">
      <w:pPr>
        <w:ind w:left="-567" w:firstLine="425"/>
        <w:jc w:val="both"/>
      </w:pPr>
      <w:r>
        <w:t xml:space="preserve">   При назначении наказания суд учитывает характер совершенного правонарушения, личность лица, в о</w:t>
      </w:r>
      <w:r>
        <w:t xml:space="preserve">тношении которого ведется производство по делу, отсутствие отягчающих  или смягчающих административную ответственность  обстоятельств, и считает возможным назначить административное наказание в виде административного штрафа в пределах санкции статьи. </w:t>
      </w:r>
    </w:p>
    <w:p w:rsidR="00A77B3E" w:rsidP="00FB1586">
      <w:pPr>
        <w:ind w:left="-567" w:firstLine="425"/>
        <w:jc w:val="both"/>
      </w:pPr>
      <w:r>
        <w:tab/>
        <w:t xml:space="preserve"> На</w:t>
      </w:r>
      <w:r>
        <w:t xml:space="preserve"> основании изложенного и руководствуясь ст.ст.   4.1,   ст. 5.39, 29.9, 29.10 Кодекса РФ об административных правонарушениях,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center"/>
      </w:pPr>
      <w:r>
        <w:t>П О С Т А Н О В И Л:</w:t>
      </w:r>
    </w:p>
    <w:p w:rsidR="00A77B3E" w:rsidP="00FB1586">
      <w:pPr>
        <w:ind w:left="-567" w:firstLine="425"/>
        <w:jc w:val="both"/>
      </w:pPr>
      <w:r>
        <w:tab/>
        <w:t xml:space="preserve">Должностное лицо </w:t>
      </w:r>
      <w:r>
        <w:t>фио</w:t>
      </w:r>
      <w:r>
        <w:t xml:space="preserve"> признать виновным в совершении административного правонарушения, предусмотренного   ст</w:t>
      </w:r>
      <w:r>
        <w:t>. 5.39   Кодекса РФ об административных правонарушениях, и назначить ему административное наказание в виде  административного штрафа в размере сумма.</w:t>
      </w:r>
    </w:p>
    <w:p w:rsidR="00A77B3E" w:rsidP="00FB1586">
      <w:pPr>
        <w:ind w:left="-567" w:firstLine="425"/>
        <w:jc w:val="both"/>
      </w:pPr>
      <w:r>
        <w:t xml:space="preserve">         Штраф подлежит уплате по реквизитам: получатель Управление Федерального Казначейства по адрес (Пр</w:t>
      </w:r>
      <w:r>
        <w:t xml:space="preserve">окуратура адрес л/с 04751А91300), ИНН телефон, КПП </w:t>
      </w:r>
      <w:r>
        <w:t>телефон,ОКТМО</w:t>
      </w:r>
      <w:r>
        <w:t xml:space="preserve"> телефон, банк получателя: в Отделении по адрес Центрального наименование организации, </w:t>
      </w:r>
      <w:r>
        <w:t>р</w:t>
      </w:r>
      <w:r>
        <w:t>/с 40101810335100010001, БИК телефон,  КБК 41511690010016000140,   назначение платежа – административный</w:t>
      </w:r>
      <w:r>
        <w:t xml:space="preserve"> штраф.  </w:t>
      </w:r>
    </w:p>
    <w:p w:rsidR="00A77B3E" w:rsidP="00FB1586">
      <w:pPr>
        <w:ind w:left="-567" w:firstLine="425"/>
        <w:jc w:val="both"/>
      </w:pPr>
      <w:r>
        <w:t xml:space="preserve">          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вышеуказанного срока является основан</w:t>
      </w:r>
      <w:r>
        <w:t>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</w:t>
      </w:r>
      <w:r>
        <w:t xml:space="preserve">.25 </w:t>
      </w:r>
      <w:r>
        <w:t>КоАП</w:t>
      </w:r>
      <w:r>
        <w:t xml:space="preserve"> РФ.</w:t>
      </w:r>
    </w:p>
    <w:p w:rsidR="00A77B3E" w:rsidP="00FB1586">
      <w:pPr>
        <w:ind w:left="-567" w:firstLine="425"/>
        <w:jc w:val="both"/>
      </w:pPr>
      <w:r>
        <w:t xml:space="preserve">             Постановление может быть обжаловано и опротестовано в течение 10 суток с момента получения его копии в Феодосийский городской суд адрес. </w:t>
      </w: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both"/>
      </w:pPr>
    </w:p>
    <w:p w:rsidR="00A77B3E" w:rsidP="00FB1586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  <w:t xml:space="preserve">             /подпись/                        Н.В. Воробьёва</w:t>
      </w:r>
    </w:p>
    <w:p w:rsidR="00A77B3E" w:rsidP="00FB1586">
      <w:pPr>
        <w:ind w:left="-567" w:firstLine="425"/>
        <w:jc w:val="both"/>
      </w:pPr>
    </w:p>
    <w:sectPr w:rsidSect="00FB1586">
      <w:pgSz w:w="12240" w:h="15840"/>
      <w:pgMar w:top="709" w:right="61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8B"/>
    <w:rsid w:val="00130D8B"/>
    <w:rsid w:val="00A77B3E"/>
    <w:rsid w:val="00FB1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