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5-91-246/2026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</w:t>
        <w:tab/>
        <w:t xml:space="preserve">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 АР адрес, гражданин Российской Федерации, паспортные данные, дата выдачи дата, водительское удостоверение телефон, выдано дата, зарегистрированного и проживающего по адресу: адрес,     </w:t>
      </w:r>
    </w:p>
    <w:p w:rsidR="00A77B3E">
      <w:r>
        <w:t>в совершении правонарушения, 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жительства, по адресу: адресдата  в время, т.е. 60-дневный срок с момента вступления в законную силу постановления  № 822521025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6 ст. 12.31.1 КоАП РФ в отношении фио, 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судебное заседание фио не явился, извещен надлежаще, в материалах дела имеется телефонограмма, просит рассмотреть дело в его отсутствие, вину признает, назначить минимальное наказание. </w:t>
      </w:r>
    </w:p>
    <w:p w:rsidR="00A77B3E">
      <w:r>
        <w:t xml:space="preserve">Исследовав материалы дела, суд пришел к следующему выводу. </w:t>
      </w:r>
    </w:p>
    <w:p w:rsidR="00A77B3E">
      <w:r>
        <w:tab/>
        <w:t>Событие административного правонарушения и вина фио в  его совершении подтверждается, а также материалами дела:</w:t>
      </w:r>
    </w:p>
    <w:p w:rsidR="00A77B3E">
      <w:r>
        <w:t xml:space="preserve">        - постановлением № 822521025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6 ст. 12.31.1 КоАП РФ в отношении фио,  </w:t>
      </w:r>
    </w:p>
    <w:p w:rsidR="00A77B3E">
      <w:r>
        <w:t>- протоколом об административном правонарушении № 822620115 от дата, в  отношении фио по ч. 1 ст. 20.25 КоАП РФ.</w:t>
      </w:r>
    </w:p>
    <w:p w:rsidR="00A77B3E">
      <w:r>
        <w:t>Собранные по данному делу доказательства судом оценены в совокупности в соответствии с требованиями статьи 26.11 Кодекса Российской Федерации об административных правонарушениях, признаны допустимыми и достоверными.</w:t>
      </w:r>
    </w:p>
    <w:p w:rsidR="00A77B3E">
      <w:r>
        <w:tab/>
        <w:t xml:space="preserve"> Давая юридическую оценку действий фио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ab/>
        <w:t xml:space="preserve">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обстоятельств, отягчающие и смягчающих административную ответственность судом не установлено, и   полагает возможным применить наказание в виде  административного штрафа, оснований для применения положений ст. 4.1.1 КоАП РФ, не имеется. </w:t>
      </w:r>
    </w:p>
    <w:p w:rsidR="00A77B3E">
      <w:r>
        <w:t>На основании изложенного и руководствуясь ст. ст. 3.5,  4.1,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0410760300915002462620137 .</w:t>
      </w:r>
    </w:p>
    <w:p w:rsidR="00A77B3E">
      <w:r>
        <w:t xml:space="preserve">          Разъяснить фио,  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 xml:space="preserve">Постановление может быть обжаловано в течение 10 дней со дня вручения или получения копии  настоящего постановления в Феодосийский городской суд адрес. </w:t>
      </w:r>
    </w:p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фио</w:t>
      </w:r>
    </w:p>
    <w:p w:rsidR="00A77B3E"/>
    <w:p w:rsidR="00A77B3E">
      <w:r>
        <w:t>Копия верна:</w:t>
      </w:r>
    </w:p>
    <w:p w:rsidR="00A77B3E">
      <w:r>
        <w:t xml:space="preserve">Судья:                                 фио </w:t>
      </w:r>
    </w:p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