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УИД 91MS0091-телефон-телефон </w:t>
      </w:r>
    </w:p>
    <w:p w:rsidR="00A77B3E">
      <w:r>
        <w:t>Дело № 5-91-275/2026</w:t>
      </w:r>
    </w:p>
    <w:p w:rsidR="00A77B3E"/>
    <w:p w:rsidR="00A77B3E">
      <w:r>
        <w:t>П О С Т А Н О В Л Е Н И Е</w:t>
      </w:r>
    </w:p>
    <w:p w:rsidR="00A77B3E">
      <w:r>
        <w:t>адрес                                                                                         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гражданка Российской Федерации, паспортные данные,  со слов не является инвалидом 1 или 2 группы, проживающей по адресу: адрес, адрес,  </w:t>
      </w:r>
    </w:p>
    <w:p w:rsidR="00A77B3E">
      <w:r>
        <w:t>в совершении правонарушения, предусмотренного ч. 2 ст. 7.27 КоАП РФ,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   фио совершила административное правонарушение, предусмотренное ст.7.27 ч.2 КоАП РФ – Мелкое хищение чужого имущества стоимостью более сумма прописью, но не более сумма прописью путем кражи,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Кодекса, - при следующих обстоятельствах:</w:t>
      </w:r>
    </w:p>
    <w:p w:rsidR="00A77B3E">
      <w:r>
        <w:t xml:space="preserve">дата в период времени с время по время час. по адресу: адрес, адрес, в магазине под названием «ПУД», фио совершила, тайное хищение, двух бутылок водки «Столичная», объемом 0,5 литра, стоимостью сумма за бутылку,  чем совершил мелкое хищение чужого имущества на общую сумму сумма </w:t>
      </w:r>
    </w:p>
    <w:p w:rsidR="00A77B3E">
      <w:r>
        <w:t>фио вину в совершении правонарушения признала полностью, в содеянном раскаивается, просила назначить минимальное наказание в виде штрафа, который намерена оплатить в ближайшее время.</w:t>
      </w:r>
    </w:p>
    <w:p w:rsidR="00A77B3E">
      <w:r>
        <w:t xml:space="preserve">Представитель потерпевшего наименование организации - фио, в судебное заседание не явился, извещен надлежаще о времени и месте слушания, в материалах дела имеется ходатайство о рассмотрении дела в  отсутствие представителя. </w:t>
      </w:r>
    </w:p>
    <w:p w:rsidR="00A77B3E">
      <w:r>
        <w:t xml:space="preserve">Выслушав фио, исследовав материалы дела, считает вину фио в  совершении  административного правонарушения, предусмотренного ч. 2 ст. 7.27 КоАП РФ полностью доказанной. </w:t>
      </w:r>
    </w:p>
    <w:p w:rsidR="00A77B3E">
      <w:r>
        <w:t>Вина фио в совершении данного административного правонарушения подтверждается, признанием вины, протоколом об административном правонарушении 8201 № 409447 от дата,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Таким образом, вина фио в совершении административного правонарушения, предусмотренного ст. 7.27 ч. 2 Кодекса РФ об административных правонарушениях, полностью нашла свое подтверждение при рассмотрении дела, так как она совершила -  мелкое хищение чужого имущества стоимостью более сумма прописью, но не более сумма прописью путем кражи,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правонарушителя.     </w:t>
      </w:r>
    </w:p>
    <w:p w:rsidR="00A77B3E">
      <w:r>
        <w:t xml:space="preserve">Обстоятельством, смягчающим административную ответственность  суд признает полное признание вины, раскаяние в содеянном, обстоятельств, отягчающих административную ответственность – судом не установлено.  </w:t>
      </w:r>
    </w:p>
    <w:p w:rsidR="00A77B3E">
      <w:r>
        <w:t xml:space="preserve">При таких обстоятельствах суд считает необходимым назначить наказание в виде административного штрафа.  </w:t>
      </w:r>
    </w:p>
    <w:p w:rsidR="00A77B3E">
      <w:r>
        <w:t>На основании изложенного, руководствуясь ст.ст. 7.27 ч.2, 29.9, 29.10 КоАП РФ судья,-</w:t>
      </w:r>
    </w:p>
    <w:p w:rsidR="00A77B3E"/>
    <w:p w:rsidR="00A77B3E">
      <w:r>
        <w:t>постановил:</w:t>
      </w:r>
    </w:p>
    <w:p w:rsidR="00A77B3E">
      <w:r>
        <w:t xml:space="preserve"> </w:t>
      </w:r>
    </w:p>
    <w:p w:rsidR="00A77B3E">
      <w:r>
        <w:t xml:space="preserve"> фио признать виновной в совершении правонарушения, предусмотренного ч. 2 ст. 7.27 КоАП РФ и назначить ей административное наказание в виде административного штрафа в размере сумма. </w:t>
      </w:r>
    </w:p>
    <w:p w:rsidR="00A77B3E">
      <w:r>
        <w:t>Реквизиты для перечисления штрафа:  Юридический адрес: адрес60-летия СССР, 28, ОГРН: 1149102019164, Банковские реквизиты: Получатель: УФК по адрес (Министерство юстиции адрес), наименование банка: ОКЦ № 7 наименование организации России//УФК по адрес, ИНН: телефон,  КПП: телефон, БИК: телефон, Единый казначейский счет: 40102810645370000035,  Казначейский счет: 03100643000000017500,  Лицевой счет: телефон в УФК по  адрес, Код Сводного реестра телефон, ОКТМО: телефон, КБК:   телефон телефон, УИН 0410760300915002752607143.</w:t>
      </w:r>
    </w:p>
    <w:p w:rsidR="00A77B3E">
      <w:r>
        <w:t>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квитанции об оплате административного штрафа представить на судебный адрес судебного района (город республиканского значения Феодосия с подчиненной ему территорией)  адрес.</w:t>
      </w:r>
    </w:p>
    <w:p w:rsidR="00A77B3E">
      <w:r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судья:                                         (подпись)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