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91RS0022-телефон-телефон              </w:t>
      </w:r>
    </w:p>
    <w:p w:rsidR="00A77B3E">
      <w:r>
        <w:t xml:space="preserve"> Дело № 5-91-293/2026</w:t>
      </w:r>
    </w:p>
    <w:p w:rsidR="00A77B3E">
      <w:r>
        <w:t xml:space="preserve">      П О С Т А Н О В Л Е Н И Е</w:t>
      </w:r>
    </w:p>
    <w:p w:rsidR="00A77B3E">
      <w:r>
        <w:t>адрес</w:t>
        <w:tab/>
        <w:tab/>
        <w:t xml:space="preserve">       </w:t>
        <w:tab/>
        <w:t xml:space="preserve">  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статьей 19.6 Кодекса Российской Федерации об административных правонарушениях, в отношении должностного лица – генерального директора наименование организации - фио, паспортные данныеадрес УССР,  гражданина Российской Федерации, паспортные данные, выдан Федеральной миграционной службой, код подразделения телефон, зарегистрированного по адресу: адрес,         </w:t>
      </w:r>
    </w:p>
    <w:p w:rsidR="00A77B3E">
      <w:r>
        <w:t>УСТАНОВИЛ:</w:t>
      </w:r>
    </w:p>
    <w:p w:rsidR="00A77B3E"/>
    <w:p w:rsidR="00A77B3E">
      <w:r>
        <w:t xml:space="preserve">  фио совершил  административное правонарушение, предусмотренное ст. 19.6 КоАП РФ – 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правонарушения, при следующих обстоятельствах: не выполнил представление № 35 от дата по постановлению № 18810391261400000893 от дата, чем нарушил ст. 29.13 КоАП РФ.</w:t>
      </w:r>
    </w:p>
    <w:p w:rsidR="00A77B3E">
      <w:r>
        <w:t>Таким образом, дата в время должностное лицо фио, согласно ст. 2.4 КоАП РФ,  по адресу: адрес, адрес, не обеспечил не принял мер по устранению причин и условий, способствовавших совершению административного правонарушения, тем самым совершил административное правонарушение, предусмотренное статьёй 19.6 КоАП РФ</w:t>
      </w:r>
    </w:p>
    <w:p w:rsidR="00A77B3E">
      <w:r>
        <w:t xml:space="preserve">  В судебное заседание фио не явился, о месте и времени судебного заседания извещен надлежащим образом. Конверт, содержащий во вложении судебную повестку, возвращен в суд по истечении срока хранения. Ходатайств об отложении слушания дела в суд не направил.</w:t>
      </w:r>
    </w:p>
    <w:p w:rsidR="00A77B3E">
      <w:r>
        <w:t xml:space="preserve">В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 имеются данные о надлежащем извещении лица о месте и времени рассмотрения дела,  и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A77B3E">
      <w:r>
        <w:t>Мировой судья считает возможным рассмотреть дело об административном правонарушении в отсутствие лица, привлекаемого к административной ответственности.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 xml:space="preserve">В соответствии с ч. 2 ст. 29.13 КоАП РФ организации и должностные лица обязаны рассмотреть представление об устранении причин и условий, способствовавших совершению административного правонарушения, в течение месяца со дня его получения и сообщить о принятых мерах судье, в орган, должностному лицу, вынесшему представление. </w:t>
      </w:r>
    </w:p>
    <w:p w:rsidR="00A77B3E">
      <w:r>
        <w:t xml:space="preserve">Как усматривается из материалов дела, постановлением № 18810391261400000893  от дата, юридическое лицо наименование организации признано виновным в совершении административного правонарушения, предусмотренного ч. 2 ст. 12.31 КоАП РФ, и подвергнут наказанию в виде административного штрафа. </w:t>
      </w:r>
    </w:p>
    <w:p w:rsidR="00A77B3E">
      <w:r>
        <w:t>Кроме того в отношении наименование организации вынесено представление об устранении причин и условий, способствовавших совершению административного правонарушения № 18810391261400000893  от дата.</w:t>
      </w:r>
    </w:p>
    <w:p w:rsidR="00A77B3E">
      <w:r>
        <w:t>По делу установлено, что представление  № 35 от дата отправлено генеральному директору наименование организации по почте, и получено дата.</w:t>
      </w:r>
    </w:p>
    <w:p w:rsidR="00A77B3E">
      <w:r>
        <w:t xml:space="preserve"> Ходатайств о продлении срока выполнения возложенных обязанностей не заявлялось, в материалах дела не имеется.</w:t>
      </w:r>
    </w:p>
    <w:p w:rsidR="00A77B3E">
      <w:r>
        <w:t>В соответствии со статьей 2.4 названного Кодекса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Поскольку фио не предпринял исчерпывающих мер по устранению причин и условий, способствовавших совершению административного правонарушения, суд, исследовав материалы дела, считает его вину в совершении административного правонарушения, предусмотренного ст. 19.6 КоАП РФ, полностью доказанной.</w:t>
      </w:r>
    </w:p>
    <w:p w:rsidR="00A77B3E">
      <w:r>
        <w:t>Фактические обстоятельства совершенного фио административного правонарушения подтверждаются собранными по делу доказательствами: протоколом об административном правонарушении 82 АП № 313495 от дата, сведениями об извещении о месте и времени составления протокола об административном правонарушении, копией представления № 35 от дата, сведениями о направлении копии представления и постановления об административном правонарушении,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Таким образом, в действиях должностного лица – фио имеется состав административного правонарушения, предусмотренного ст. 19.6 КоАП РФ – 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правонарушения.</w:t>
      </w:r>
    </w:p>
    <w:p w:rsidR="00A77B3E">
      <w:r>
        <w:t xml:space="preserve">При назначении наказания в соответствии со ст. 4.1-4.3 Кодекса Российской Федерации об административных правонарушениях, суд учитывает тяжесть содеянного, данные о личности правонарушителя. Обстоятельств, отягчающих либо смягчающих, административную ответственность  судом не установлено. </w:t>
      </w:r>
    </w:p>
    <w:p w:rsidR="00A77B3E">
      <w:r>
        <w:t>При таких обстоятельствах суд считает необходимым назначить фио наказание в виде административного штрафа  в пределах санкции ст. 19.6  КоАП РФ.</w:t>
      </w:r>
    </w:p>
    <w:p w:rsidR="00A77B3E">
      <w:r>
        <w:t>На основании изложенного и руководствуясь ст. ст. 19.6, 29.9, 29.10 Кодекса РФ об административных правонарушениях,</w:t>
      </w:r>
    </w:p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 19.6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уплаты административного штрафа: наименование получателя платежа -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 КБК телефон телефон, УИН 0410760300915002932619146 .</w:t>
      </w:r>
    </w:p>
    <w:p w:rsidR="00A77B3E">
      <w:r>
        <w:t xml:space="preserve">          В соответствии с ч.1 ст. 32.2 КоАП РФ – административный штраф должен быть уплачен лицом, привлеченным к административной ответственности не позднее 60 (шестидесяти) дней со дня вступления постановления о наложении штрафа в законную силу.</w:t>
      </w:r>
    </w:p>
    <w:p w:rsidR="00A77B3E"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штрафа.  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его копии в Феодосийский городской суд адрес.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  /подпись/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