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ab/>
        <w:tab/>
        <w:tab/>
        <w:tab/>
        <w:tab/>
        <w:tab/>
        <w:t>УИД   91MS0091-телефон-телефон</w:t>
      </w:r>
    </w:p>
    <w:p w:rsidR="00A77B3E">
      <w:r>
        <w:t xml:space="preserve"> Дело № 5-91-303/2026 </w:t>
      </w:r>
    </w:p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</w:t>
      </w:r>
    </w:p>
    <w:p w:rsidR="00A77B3E">
      <w:r>
        <w:t xml:space="preserve">потерпевшего фио, и законного представителя фио,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</w:t>
      </w:r>
    </w:p>
    <w:p w:rsidR="00A77B3E">
      <w:r>
        <w:t>фио, паспортные данные, гражданина Российской Федерации, паспорт сери 3924 номер телефон, выдан МВД по адрес, дата выдачи дата, код подразделения телефон, зарегистрированного по адресу: адрес, адрес,  и проживающего по адресу: адрес, адрес, по  ст. 6.1.1 КоАП РФ,</w:t>
      </w:r>
    </w:p>
    <w:p w:rsidR="00A77B3E"/>
    <w:p w:rsidR="00A77B3E">
      <w:r>
        <w:t>УСТАНОВИЛ:</w:t>
      </w:r>
    </w:p>
    <w:p w:rsidR="00A77B3E"/>
    <w:p w:rsidR="00A77B3E">
      <w:r>
        <w:t>фио   не  является подвергнутым административному наказанию за совершение однородных административных правонарушений (гл. 6 КоАП РФ), совершил административное правонарушение, предусмотренное ст. 6.1.1 КоАП РФ –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деяния, при следующих обстоятельствах:</w:t>
      </w:r>
    </w:p>
    <w:p w:rsidR="00A77B3E">
      <w:r>
        <w:t xml:space="preserve">дата, примерно в 18-00 час.,  гражданин фио, находясь по месту жительства, адрес, адрес, находясь во дворе дома, в ходе урегулирования внезапно возникшего конфликта между его сыном и малолетним фио, паспортные данные, умышленно схватил малолетнего фио за шею и отвел в сторону от своего сына, причинил ему тем самым физическую боль, а также телесные повреждения в виде покраснении в область шеи, в действиях фио не содержится уголовно-наказуемого деяния. </w:t>
      </w:r>
    </w:p>
    <w:p w:rsidR="00A77B3E">
      <w:r>
        <w:t xml:space="preserve">фио в судебном заседании пояснил, что находясь по месту жительства, гулял во дворе со своим малолетним сыном, которому 7 лет. Спустя некоторое время увидел как сын фио дерется с неизвестным ему мальчиком, и он подошел разнять их.  Со слов малолетнего сына фио, причиной конфликта стало то, что неизвестный мальчик со своими друзьями обзывали его. После чего малолетний сын фио взял камень, и кинул в фио Впоследствии произошла драка между детьми. фио переживал за своего малолетнего сына, так как у него болезнь сердца, и ему противопоказаны физические нагрузки. </w:t>
      </w:r>
    </w:p>
    <w:p w:rsidR="00A77B3E">
      <w:r>
        <w:t xml:space="preserve"> Потерпевший фио в судебном заседании пояснил, что действительно произошел конфликт с другим мальчиком, в ходе которого пришел его отец, и взял его за шею, иных насильственных действий не применял. </w:t>
      </w:r>
    </w:p>
    <w:p w:rsidR="00A77B3E">
      <w:r>
        <w:t xml:space="preserve">Законный представитель потерпевшего фио, в судебном заседании пояснила, что неизвестный ей ранее мужчина причинил насильственные действия в отношении ее малолетнего сына фио, а именно на детской площадке схватил его за шею. У малолетнего фио имеются проблемы со здоровьем. Кроме того, в результате произошедшего конфликта, малолетний сын испытал нервный стресс, и в настоящее время проходит дополнительное лечение, а также боится выходить на улицу.  </w:t>
      </w:r>
    </w:p>
    <w:p w:rsidR="00A77B3E">
      <w:r>
        <w:t xml:space="preserve"> Выслушав явившихся участников процесса, исследовав материалы дела, суд пришел к следующему выводу. </w:t>
      </w:r>
    </w:p>
    <w:p w:rsidR="00A77B3E">
      <w:r>
        <w:t xml:space="preserve">  Наличие события административного правонарушения, предусмотренного  ст. 6.1.1. КоАП РФ, и виновность фио в его совершении следующими представленными по делу доказательствами: протоколом 82 01 № 409677 от дата, составленный по  ст. 6.1.1 КоАП РФ  в отношении фио, заявлением и объяснением фио; объяснениями фио и фиоМ; рапортом фио от дата; справкой ГБУЗРК «Феодосийский МЦ»; объяснением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действий фио, мировой судья считает, что в его действиях имеется состав административного правонарушения, предусмотренного ст. 6.1.1 Кодекса РФ об административных правонарушениях –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>
      <w:r>
        <w:t>При назначении наказания суд учитывает характер совершенного правонарушения, личность лица, в отношении которого ведется производство по делу, отсутствие отягчающих и смягчающих административную ответственность обстоятельств.</w:t>
      </w:r>
    </w:p>
    <w:p w:rsidR="00A77B3E">
      <w:r>
        <w:t>Учитывая изложенное, суд считает необходимым назначить наказание в переделах санкции ст. 6.1.1 КоАП РФ, в виде административного штрафа.</w:t>
      </w:r>
    </w:p>
    <w:p w:rsidR="00A77B3E">
      <w:r>
        <w:t>На основании изложенного и руководствуясь ст. ст. 3.5, 4.1, 6.1.1, 29.9, 29.10 Кодекса РФ об административных правонарушениях,</w:t>
      </w:r>
    </w:p>
    <w:p w:rsidR="00A77B3E"/>
    <w:p w:rsidR="00A77B3E">
      <w:r>
        <w:t>П О С Т А Н О В И Л :</w:t>
      </w:r>
    </w:p>
    <w:p w:rsidR="00A77B3E">
      <w:r>
        <w:tab/>
        <w:t>фио признать виновным в совершении административного правонарушения, предусмотренного ст. 6.1.1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Реквизиты для уплаты административного штрафа: наименование получателя платежа -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 КБК  телефон телефон, УИН 0410760300915003032606117.</w:t>
      </w:r>
    </w:p>
    <w:p w:rsidR="00A77B3E">
      <w:r>
        <w:t xml:space="preserve">  Неуплата штрафа в установленный срок влечёт ответственность по ст. 20.25 ч. 1 КоАП РФ в виде штрафа в двойном размере, но не менее сумма, или административного ареста на срок до 15 суток, либо обязательных работ на срок до 50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ab/>
        <w:tab/>
        <w:tab/>
        <w:t xml:space="preserve">       /подпись/                                   фио </w:t>
      </w:r>
    </w:p>
    <w:p w:rsidR="00A77B3E">
      <w:r>
        <w:t xml:space="preserve"> </w:t>
      </w:r>
    </w:p>
    <w:p w:rsidR="00A77B3E">
      <w:r>
        <w:t xml:space="preserve">Копия верна: </w:t>
      </w:r>
    </w:p>
    <w:p w:rsidR="00A77B3E">
      <w:r>
        <w:t xml:space="preserve">мировой судья                       фио  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