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</w:t>
      </w:r>
    </w:p>
    <w:p w:rsidR="00A77B3E">
      <w:r>
        <w:t>УИД   91MS0091-телефон-телефон</w:t>
      </w:r>
    </w:p>
    <w:p w:rsidR="00A77B3E">
      <w:r>
        <w:t xml:space="preserve"> Дело № 5-91-310/2026 </w:t>
      </w:r>
    </w:p>
    <w:p w:rsidR="00A77B3E"/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гражданина Российской Федерации, паспортные данные, дата выдачи дата, зарегистрированного и проживающего по адресу: адрес,</w:t>
      </w:r>
    </w:p>
    <w:p w:rsidR="00A77B3E">
      <w:r>
        <w:t>в совершении правонарушения, предусмотренного по ст. 20.21 КоАП РФ,</w:t>
      </w:r>
    </w:p>
    <w:p w:rsidR="00A77B3E"/>
    <w:p w:rsidR="00A77B3E">
      <w:r>
        <w:t>УСТАНОВИЛ:</w:t>
      </w:r>
    </w:p>
    <w:p w:rsidR="00A77B3E"/>
    <w:p w:rsidR="00A77B3E">
      <w:r>
        <w:t>фио в  время дата находился в общественном месте по адресу: адрес, возле дома № 5, в состоянии алкогольного опьянения, а именно: имел шаткую походку, невнятную речь, на заданные вопросы отвечал путанно, внешний вид неопрятный,  чем оскорблял человеческое достоинство и общественную нравственность.</w:t>
      </w:r>
    </w:p>
    <w:p w:rsidR="00A77B3E">
      <w:r>
        <w:tab/>
        <w:t xml:space="preserve">фио в судебном заседании вину признал полностью,  в содеянном раскаивается, просил назначить наказание в виде штрафа, который намерен оплатить в ближайшее время.    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>Наличие события административного правонарушения, предусмотренного  ст. 20.21 КоАП РФ, и виновность фио, в его совершении подтверждается, признанием вины, и следующими представленными по делу доказательствами: протоколом 8201 № 409488 от дата, составленный по  ст. 20.21 КоАП РФ  в отношении фиоН.,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действиям фио, мировой судья считает, что им совершено административное правонарушение, предусмотренное ст.20.21 Кодекса РФ об административных правонарушениях, т.е. появление в общественном месте в состоянии опьянения, оскорбляющем человеческое достоинство и общественную нравственность.</w:t>
        <w:tab/>
      </w:r>
    </w:p>
    <w:p w:rsidR="00A77B3E">
      <w:r>
        <w:tab/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обстоятельство, отягчающее административную ответственность - повторное совершение однородного административного правонарушения, и наличие смягчающего обстоятельства – признание вины,   и   полагает возможным применить наказание в виде  административного штрафа, в пределах санкции статьи. </w:t>
      </w:r>
    </w:p>
    <w:p w:rsidR="00A77B3E">
      <w:r>
        <w:t>На основании изложенного и руководствуясь ст. ст. 3.5., 4.1, 20.21,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ст.20.21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0410760300915003102620143.</w:t>
      </w:r>
    </w:p>
    <w:p w:rsidR="00A77B3E">
      <w:r>
        <w:t>Разъяснить фио,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</w:t>
        <w:tab/>
        <w:tab/>
        <w:t xml:space="preserve">                      /подпись/     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>мировой судья                             фио</w:t>
      </w:r>
    </w:p>
    <w:p w:rsidR="00A77B3E"/>
    <w:p w:rsidR="00A77B3E"/>
    <w:p w:rsidR="00A77B3E">
      <w:r>
        <w:t>Постановление вступило в законную силу дата</w:t>
      </w:r>
    </w:p>
    <w:p w:rsidR="00A77B3E"/>
    <w:p w:rsidR="00A77B3E">
      <w:r>
        <w:t>мировой судья                             фио</w:t>
      </w:r>
    </w:p>
    <w:p w:rsidR="00A77B3E"/>
    <w:p w:rsidR="00A77B3E"/>
    <w:p w:rsidR="00A77B3E">
      <w:r>
        <w:tab/>
        <w:tab/>
        <w:t xml:space="preserve">    </w:t>
        <w:tab/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