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064EB">
      <w:pPr>
        <w:ind w:left="-709" w:firstLine="425"/>
        <w:jc w:val="right"/>
      </w:pPr>
      <w:r>
        <w:t xml:space="preserve">  Дело № 5-91-341/2019</w:t>
      </w:r>
    </w:p>
    <w:p w:rsidR="00A77B3E" w:rsidP="00F064EB">
      <w:pPr>
        <w:ind w:left="-709" w:firstLine="425"/>
        <w:jc w:val="both"/>
      </w:pPr>
      <w:r>
        <w:t xml:space="preserve">       </w:t>
      </w:r>
    </w:p>
    <w:p w:rsidR="00A77B3E" w:rsidP="00F064EB">
      <w:pPr>
        <w:ind w:left="-709" w:firstLine="425"/>
        <w:jc w:val="center"/>
      </w:pPr>
      <w:r>
        <w:t>ПОСТАНОВЛЕНИЕ</w:t>
      </w:r>
    </w:p>
    <w:p w:rsidR="00A77B3E" w:rsidP="00F064EB">
      <w:pPr>
        <w:ind w:left="-709" w:firstLine="425"/>
        <w:jc w:val="both"/>
      </w:pPr>
      <w:r>
        <w:t xml:space="preserve">       26 июля   2019 года 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>г</w:t>
      </w:r>
      <w:r>
        <w:t>. Феодосия</w:t>
      </w:r>
    </w:p>
    <w:p w:rsidR="00F064EB" w:rsidP="00F064EB">
      <w:pPr>
        <w:ind w:left="-709" w:firstLine="425"/>
        <w:jc w:val="both"/>
      </w:pPr>
    </w:p>
    <w:p w:rsidR="00A77B3E" w:rsidP="00F064EB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F064EB">
      <w:pPr>
        <w:ind w:left="-709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F064EB">
      <w:pPr>
        <w:ind w:left="-709" w:firstLine="425"/>
        <w:jc w:val="both"/>
      </w:pPr>
      <w:r>
        <w:t>фио</w:t>
      </w:r>
      <w:r>
        <w:t xml:space="preserve">, паспортные данные, гражданина Российской Федерации,  работающего слесарем  наименование организации, зарегистрированного  и проживающего   по адресу: адрес,  </w:t>
      </w:r>
    </w:p>
    <w:p w:rsidR="00A77B3E" w:rsidP="00F064EB">
      <w:pPr>
        <w:ind w:left="-709" w:firstLine="425"/>
        <w:jc w:val="both"/>
      </w:pPr>
      <w:r>
        <w:t xml:space="preserve">в совершении правонарушения, предусмотренного ч. 1 ст. 12.26     </w:t>
      </w:r>
      <w:r>
        <w:t>КоАП</w:t>
      </w:r>
      <w:r>
        <w:t xml:space="preserve"> РФ,</w:t>
      </w:r>
    </w:p>
    <w:p w:rsidR="00A77B3E" w:rsidP="00F064EB">
      <w:pPr>
        <w:ind w:left="-709" w:firstLine="425"/>
        <w:jc w:val="center"/>
      </w:pPr>
      <w:r>
        <w:t>УСТАНОВИЛ:</w:t>
      </w:r>
    </w:p>
    <w:p w:rsidR="00A77B3E" w:rsidP="00F064EB">
      <w:pPr>
        <w:ind w:left="-709" w:firstLine="425"/>
        <w:jc w:val="both"/>
      </w:pPr>
      <w:r>
        <w:t>фио</w:t>
      </w:r>
      <w:r>
        <w:t>,</w:t>
      </w:r>
      <w:r>
        <w:t xml:space="preserve">  в время дата    на адрес,  в г. Феодосия, Республика Крым, управлял транспортным средством – автомобилем марки </w:t>
      </w:r>
      <w:r>
        <w:t>Джили</w:t>
      </w:r>
      <w:r>
        <w:t xml:space="preserve">, государственный регистрационный знак Х 336 ЕС 777 регион, совершил  невыполнение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 xml:space="preserve">,  ранее в время  дата управлял движущимся транспортным средством – автомобилем марки </w:t>
      </w:r>
      <w:r>
        <w:t>Джили</w:t>
      </w:r>
      <w:r>
        <w:t>, госуд</w:t>
      </w:r>
      <w:r>
        <w:t xml:space="preserve">арственный регистрационный знак Х 336 ЕС 777 регион, принадлежащим </w:t>
      </w:r>
      <w:r>
        <w:t>фио</w:t>
      </w:r>
      <w:r>
        <w:t>, т.е. являлся водителем, при этом имел  внешние признаки опьянения.</w:t>
      </w:r>
    </w:p>
    <w:p w:rsidR="00A77B3E" w:rsidP="00F064EB">
      <w:pPr>
        <w:ind w:left="-709" w:firstLine="425"/>
        <w:jc w:val="both"/>
      </w:pPr>
      <w:r>
        <w:t>фио</w:t>
      </w:r>
      <w:r>
        <w:t xml:space="preserve"> в судебном заседании разъяснены права,  ходатайств и   отводов суду он не заявлял,     вину не признал, пояснил, </w:t>
      </w:r>
      <w:r>
        <w:t xml:space="preserve">что вопрос сотрудника ГИБДД  о том будет ли </w:t>
      </w:r>
      <w:r>
        <w:t>фио</w:t>
      </w:r>
      <w:r>
        <w:t xml:space="preserve"> проходить  медицинское  освидетельствование задавался в провокационном тоне, что послужило основанием для отказа в его прохождении, при этом алкогольные напитки </w:t>
      </w:r>
      <w:r>
        <w:t>фио</w:t>
      </w:r>
      <w:r>
        <w:t xml:space="preserve"> не употреблял. Факт управления транспортным</w:t>
      </w:r>
      <w:r>
        <w:t xml:space="preserve"> средством и иные фактические обстоятельства дела лицом, в отношении которого ведется производство по делу, не опровергались.  Кроме того, </w:t>
      </w:r>
      <w:r>
        <w:t>фио</w:t>
      </w:r>
      <w:r>
        <w:t xml:space="preserve"> пояснил суду, что в протокол об отстранении от управления транспортным средством внесены изменения. </w:t>
      </w:r>
    </w:p>
    <w:p w:rsidR="00A77B3E" w:rsidP="00F064EB">
      <w:pPr>
        <w:ind w:left="-709" w:firstLine="425"/>
        <w:jc w:val="both"/>
      </w:pPr>
      <w:r>
        <w:t xml:space="preserve">            </w:t>
      </w:r>
      <w:r>
        <w:t xml:space="preserve">   Наличие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F064EB">
      <w:pPr>
        <w:ind w:left="-709" w:firstLine="425"/>
        <w:jc w:val="both"/>
      </w:pPr>
      <w:r>
        <w:t>- протоколом 82 АП телефон, составленным дата с указанием ме</w:t>
      </w:r>
      <w:r>
        <w:t xml:space="preserve">ста,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F064EB">
      <w:pPr>
        <w:ind w:left="-709" w:firstLine="425"/>
        <w:jc w:val="both"/>
      </w:pPr>
      <w:r>
        <w:t xml:space="preserve">- протоколом 82 ОТ № 000493  об отстранении </w:t>
      </w:r>
      <w:r>
        <w:t>фио</w:t>
      </w:r>
      <w:r>
        <w:t xml:space="preserve">  от управления транспортным средством, сост</w:t>
      </w:r>
      <w:r>
        <w:t xml:space="preserve">авленным дата с применением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2); </w:t>
      </w:r>
    </w:p>
    <w:p w:rsidR="00A77B3E" w:rsidP="00F064EB">
      <w:pPr>
        <w:ind w:left="-709" w:firstLine="425"/>
        <w:jc w:val="both"/>
      </w:pPr>
      <w:r>
        <w:t xml:space="preserve">  - протоколом 12 АН телефон о направлении </w:t>
      </w:r>
      <w:r>
        <w:t>фио</w:t>
      </w:r>
      <w:r>
        <w:t xml:space="preserve">  на медицинское осв</w:t>
      </w:r>
      <w:r>
        <w:t xml:space="preserve">идетельствование,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3); </w:t>
      </w:r>
    </w:p>
    <w:p w:rsidR="00A77B3E" w:rsidP="00F064EB">
      <w:pPr>
        <w:ind w:left="-709" w:firstLine="425"/>
        <w:jc w:val="both"/>
      </w:pPr>
      <w:r>
        <w:t xml:space="preserve">- рапортом ИДПС </w:t>
      </w:r>
      <w:r>
        <w:t>фио</w:t>
      </w:r>
      <w:r>
        <w:t xml:space="preserve"> от дата (л.д. 4);</w:t>
      </w:r>
    </w:p>
    <w:p w:rsidR="00A77B3E" w:rsidP="00F064EB">
      <w:pPr>
        <w:ind w:left="-709" w:firstLine="425"/>
        <w:jc w:val="both"/>
      </w:pPr>
      <w:r>
        <w:t>- видеозаписью (л.д. 10).</w:t>
      </w:r>
    </w:p>
    <w:p w:rsidR="00A77B3E" w:rsidP="00F064EB">
      <w:pPr>
        <w:ind w:left="-709" w:firstLine="425"/>
        <w:jc w:val="both"/>
      </w:pPr>
      <w:r>
        <w:t xml:space="preserve">  Собранные по данному делу</w:t>
      </w:r>
      <w:r>
        <w:t xml:space="preserve">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F064EB">
      <w:pPr>
        <w:ind w:left="-709" w:firstLine="425"/>
        <w:jc w:val="both"/>
      </w:pPr>
      <w:r>
        <w:t xml:space="preserve">    В силу пункта 2.3.2 Правил дорожного движения Российской Феде</w:t>
      </w:r>
      <w:r>
        <w:t>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</w:t>
      </w:r>
      <w:r>
        <w:t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064EB">
      <w:pPr>
        <w:ind w:left="-709" w:firstLine="425"/>
        <w:jc w:val="both"/>
      </w:pPr>
      <w:r>
        <w:t>В соответствии с частью 1 статьи 12.26 Кодекса Российской Федерации об админист</w:t>
      </w:r>
      <w:r>
        <w:t>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</w:t>
      </w:r>
      <w:r>
        <w:t>одержат уголовно наказуемого деяния.</w:t>
      </w:r>
    </w:p>
    <w:p w:rsidR="00A77B3E" w:rsidP="00F064EB">
      <w:pPr>
        <w:ind w:left="-709" w:firstLine="425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ГИБДД, как уполномоченного должностного лица, при установленных в судебном засе</w:t>
      </w:r>
      <w:r>
        <w:t xml:space="preserve">дании обстоятельствах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прох</w:t>
      </w:r>
      <w:r>
        <w:t xml:space="preserve">ождении медицинского освидетельствования установлены судом. </w:t>
      </w:r>
    </w:p>
    <w:p w:rsidR="00A77B3E" w:rsidP="00F064EB">
      <w:pPr>
        <w:ind w:left="-709" w:firstLine="425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</w:t>
      </w:r>
      <w:r>
        <w:t xml:space="preserve">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064EB">
      <w:pPr>
        <w:ind w:left="-709" w:firstLine="425"/>
        <w:jc w:val="both"/>
      </w:pPr>
      <w:r>
        <w:t>В соответствии с ч. 2 ст. 27.1</w:t>
      </w:r>
      <w:r>
        <w:t xml:space="preserve">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</w:t>
      </w:r>
      <w:r>
        <w:t>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F064EB">
      <w:pPr>
        <w:ind w:left="-709" w:firstLine="425"/>
        <w:jc w:val="both"/>
      </w:pPr>
      <w:r>
        <w:t xml:space="preserve">Мировым судьёй в ходе судебного разбирательства изучена видеозапись, на которой зафиксирован факт управления </w:t>
      </w:r>
      <w:r>
        <w:t>фио</w:t>
      </w:r>
      <w:r>
        <w:t xml:space="preserve"> транспортным ср</w:t>
      </w:r>
      <w:r>
        <w:t>едством,   отказ от прохождения освидетельствования на состояние алкогольного опьянения и от прохождения медицинского освидетельствования на состояние опьянения, а также отказ от подписания всех процессуальных документов.</w:t>
      </w:r>
    </w:p>
    <w:p w:rsidR="00A77B3E" w:rsidP="00F064EB">
      <w:pPr>
        <w:ind w:left="-709" w:firstLine="425"/>
        <w:jc w:val="both"/>
      </w:pPr>
      <w:r>
        <w:t xml:space="preserve">Доводы </w:t>
      </w:r>
      <w:r>
        <w:t>фио</w:t>
      </w:r>
      <w:r>
        <w:t xml:space="preserve"> о том, что вопрос  о пр</w:t>
      </w:r>
      <w:r>
        <w:t>охождении медицинского   освидетельствования задавался в провокационном тоне, не нашли своего подтверждения в суде. Так, мировым судьёй установлено, что после разъяснения прав лицу, в отношении которого ведется производство по делу, инспектор ДПС четко и н</w:t>
      </w:r>
      <w:r>
        <w:t xml:space="preserve">едвусмысленно задал </w:t>
      </w:r>
      <w:r>
        <w:t>фио</w:t>
      </w:r>
      <w:r>
        <w:t xml:space="preserve"> вопрос готов ли последний пройти освидетельствование на состояние алкогольного опьянения  с помощью прибора </w:t>
      </w:r>
      <w:r>
        <w:t>Алкотестер</w:t>
      </w:r>
      <w:r>
        <w:t xml:space="preserve">, после получения отказа </w:t>
      </w:r>
      <w:r>
        <w:t>фио</w:t>
      </w:r>
      <w:r>
        <w:t xml:space="preserve"> было предложено пройти освидетельствование в медицинском учреждении, на что также пос</w:t>
      </w:r>
      <w:r>
        <w:t>ледовал отказ.</w:t>
      </w:r>
    </w:p>
    <w:p w:rsidR="00F064EB" w:rsidP="00F064EB">
      <w:pPr>
        <w:ind w:left="-709" w:firstLine="425"/>
        <w:jc w:val="both"/>
      </w:pPr>
      <w:r>
        <w:t xml:space="preserve">Оценивая доводы защиты о внесении изменений в  протокол   об отстранении от управления ТС № 82 </w:t>
      </w:r>
      <w:r>
        <w:t>ОТ</w:t>
      </w:r>
      <w:r>
        <w:t xml:space="preserve"> телефон, прихожу к следующему.</w:t>
      </w:r>
    </w:p>
    <w:p w:rsidR="00A77B3E" w:rsidP="00F064EB">
      <w:pPr>
        <w:ind w:left="-709" w:firstLine="425"/>
        <w:jc w:val="both"/>
      </w:pPr>
      <w:r>
        <w:t>Мировым судьёй установлено, что в протокол № 82 ОТ телефон действительно внесены изменения в части указания верной даты его составления, которые не удостоверены подписью должностного лица, однако указанное обстоятельство не может служить основанием для осв</w:t>
      </w:r>
      <w:r>
        <w:t xml:space="preserve">обождения </w:t>
      </w:r>
      <w:r>
        <w:t>фио</w:t>
      </w:r>
      <w:r>
        <w:t xml:space="preserve"> от административной  ответственности за совершение правонарушения, ответственность за которое предусмотрена  ч. 1 ст. 12.26 </w:t>
      </w:r>
      <w:r>
        <w:t>КоАП</w:t>
      </w:r>
      <w:r>
        <w:t xml:space="preserve"> РФ. </w:t>
      </w:r>
    </w:p>
    <w:p w:rsidR="00A77B3E" w:rsidP="00F064EB">
      <w:pPr>
        <w:ind w:left="-709" w:firstLine="425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</w:t>
      </w:r>
      <w:r>
        <w:t>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064EB">
      <w:pPr>
        <w:ind w:left="-709" w:firstLine="425"/>
        <w:jc w:val="both"/>
      </w:pPr>
      <w:r>
        <w:t xml:space="preserve"> При назначении наказания суд учитывает характер совершённого правонарушения, личность виновного лица, отсутствие  отягчающих или смягчающих  обстоятельств. </w:t>
      </w:r>
    </w:p>
    <w:p w:rsidR="00A77B3E" w:rsidP="00F064EB">
      <w:pPr>
        <w:ind w:left="-709" w:firstLine="425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F064EB">
      <w:pPr>
        <w:ind w:left="-709" w:firstLine="425"/>
        <w:jc w:val="center"/>
      </w:pPr>
      <w:r>
        <w:t>ПОСТАНОВИЛ:</w:t>
      </w:r>
    </w:p>
    <w:p w:rsidR="00A77B3E" w:rsidP="00F064EB">
      <w:pPr>
        <w:ind w:left="-709" w:firstLine="425"/>
        <w:jc w:val="both"/>
      </w:pPr>
      <w:r>
        <w:t xml:space="preserve">         Граждан</w:t>
      </w:r>
      <w:r>
        <w:t xml:space="preserve">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</w:t>
      </w:r>
      <w:r>
        <w:t xml:space="preserve">ть) месяцев. </w:t>
      </w:r>
    </w:p>
    <w:p w:rsidR="00A77B3E" w:rsidP="00F064EB">
      <w:pPr>
        <w:ind w:left="-709" w:firstLine="425"/>
        <w:jc w:val="both"/>
      </w:pPr>
      <w:r>
        <w:t xml:space="preserve"> 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</w:t>
      </w:r>
      <w:r>
        <w:t>УИН 18810491191400002051, КБК 18811630020016000140.</w:t>
      </w:r>
    </w:p>
    <w:p w:rsidR="00A77B3E" w:rsidP="00F064EB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064EB">
      <w:pPr>
        <w:ind w:left="-709" w:firstLine="425"/>
        <w:jc w:val="both"/>
      </w:pPr>
      <w:r>
        <w:t xml:space="preserve">Срок лишения </w:t>
      </w:r>
      <w:r>
        <w:t>фио</w:t>
      </w:r>
      <w:r>
        <w:t xml:space="preserve">  специального права исчислять с момента всту</w:t>
      </w:r>
      <w:r>
        <w:t>пления настоящего постановления в законную силу.</w:t>
      </w:r>
    </w:p>
    <w:p w:rsidR="00A77B3E" w:rsidP="00F064EB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</w:t>
      </w:r>
      <w:r>
        <w:t>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</w:t>
      </w:r>
      <w:r>
        <w:t>ок.</w:t>
      </w:r>
    </w:p>
    <w:p w:rsidR="00A77B3E" w:rsidP="00F064EB">
      <w:pPr>
        <w:ind w:left="-709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t>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064EB">
      <w:pPr>
        <w:ind w:left="-709" w:firstLine="425"/>
        <w:jc w:val="both"/>
      </w:pPr>
      <w:r>
        <w:t>Постановление может быть обжаловано в течение 10 суток со дня вручения или получения его копии в Феодосийск</w:t>
      </w:r>
      <w:r>
        <w:t xml:space="preserve">ий городской суд Республики Крым.  </w:t>
      </w:r>
    </w:p>
    <w:p w:rsidR="00A77B3E" w:rsidP="00F064EB">
      <w:pPr>
        <w:ind w:left="-709" w:firstLine="425"/>
        <w:jc w:val="both"/>
      </w:pPr>
    </w:p>
    <w:p w:rsidR="00A77B3E" w:rsidP="00F064EB">
      <w:pPr>
        <w:ind w:left="-709" w:firstLine="425"/>
        <w:jc w:val="both"/>
      </w:pPr>
      <w:r>
        <w:t>Мировой судья                                 /подпись/                                Н.В. Воробьёва</w:t>
      </w:r>
    </w:p>
    <w:p w:rsidR="00A77B3E" w:rsidP="00F064EB">
      <w:pPr>
        <w:ind w:left="-709" w:firstLine="425"/>
        <w:jc w:val="both"/>
      </w:pPr>
    </w:p>
    <w:p w:rsidR="00A77B3E" w:rsidP="00F064EB">
      <w:pPr>
        <w:ind w:left="-709" w:firstLine="425"/>
        <w:jc w:val="both"/>
      </w:pPr>
    </w:p>
    <w:p w:rsidR="00A77B3E" w:rsidP="00F064EB">
      <w:pPr>
        <w:ind w:left="-709" w:firstLine="425"/>
        <w:jc w:val="both"/>
      </w:pPr>
    </w:p>
    <w:p w:rsidR="00A77B3E" w:rsidP="00F064EB">
      <w:pPr>
        <w:ind w:left="-709" w:firstLine="425"/>
        <w:jc w:val="both"/>
      </w:pPr>
    </w:p>
    <w:sectPr w:rsidSect="00F064EB">
      <w:pgSz w:w="12240" w:h="15840"/>
      <w:pgMar w:top="426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9AF"/>
    <w:rsid w:val="00A77B3E"/>
    <w:rsid w:val="00F049AF"/>
    <w:rsid w:val="00F06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