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C0CCB">
      <w:pPr>
        <w:ind w:firstLine="567"/>
        <w:jc w:val="right"/>
      </w:pPr>
      <w:r>
        <w:t xml:space="preserve"> </w:t>
      </w:r>
      <w:r>
        <w:t>УИД 91ms0091-01-2020-001251-56</w:t>
      </w:r>
    </w:p>
    <w:p w:rsidR="00A77B3E" w:rsidP="00BC0CCB">
      <w:pPr>
        <w:ind w:firstLine="567"/>
        <w:jc w:val="right"/>
      </w:pPr>
      <w:r>
        <w:t xml:space="preserve">Дело № 5-91-347/2020 </w:t>
      </w:r>
    </w:p>
    <w:p w:rsidR="00A77B3E" w:rsidP="00BC0CCB">
      <w:pPr>
        <w:ind w:firstLine="567"/>
        <w:jc w:val="both"/>
      </w:pPr>
      <w:r>
        <w:t xml:space="preserve"> </w:t>
      </w:r>
    </w:p>
    <w:p w:rsidR="00A77B3E" w:rsidP="00BC0CCB">
      <w:pPr>
        <w:ind w:firstLine="567"/>
        <w:jc w:val="center"/>
      </w:pPr>
      <w:r>
        <w:t>ПОСТАНОВЛЕНИЕ</w:t>
      </w:r>
    </w:p>
    <w:p w:rsidR="00A77B3E" w:rsidP="00BC0CCB">
      <w:pPr>
        <w:ind w:firstLine="567"/>
        <w:jc w:val="both"/>
      </w:pPr>
      <w:r>
        <w:t xml:space="preserve"> </w:t>
      </w:r>
      <w:r>
        <w:t xml:space="preserve">28 сентября </w:t>
      </w:r>
      <w:r>
        <w:t>2020 года</w:t>
      </w:r>
      <w:r>
        <w:tab/>
        <w:t xml:space="preserve"> </w:t>
      </w:r>
      <w:r>
        <w:t>г</w:t>
      </w:r>
      <w:r>
        <w:t xml:space="preserve">. Феодосия </w:t>
      </w:r>
    </w:p>
    <w:p w:rsidR="00A77B3E" w:rsidP="00BC0CCB">
      <w:pPr>
        <w:ind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</w:t>
      </w:r>
      <w:r>
        <w:t>рассмотрев в открытом судебном зас</w:t>
      </w:r>
      <w:r>
        <w:t xml:space="preserve">едании в зале суда по адресу: Республика Крым, </w:t>
      </w:r>
      <w:r>
        <w:t>г</w:t>
      </w:r>
      <w:r>
        <w:t xml:space="preserve">. Феодосия, </w:t>
      </w:r>
      <w:r>
        <w:t xml:space="preserve">ул. Земская, 10, дело об административном правонарушении, поступившее из Межрайонной ИФНС России № 4 по Республике Крым в отношении: </w:t>
      </w:r>
    </w:p>
    <w:p w:rsidR="00A77B3E" w:rsidP="00BC0CCB">
      <w:pPr>
        <w:ind w:firstLine="567"/>
        <w:jc w:val="both"/>
      </w:pPr>
      <w:r>
        <w:t>фио</w:t>
      </w:r>
      <w:r>
        <w:t xml:space="preserve">, паспортные данные, адрес регистрации: </w:t>
      </w:r>
      <w:r>
        <w:t>адрес, привлекаемого к административной ответственности по ст. 15.6 ч. 1 Кодекса Российской Федерации об административных правонарушениях, -</w:t>
      </w:r>
      <w:r>
        <w:tab/>
      </w:r>
      <w:r>
        <w:tab/>
      </w:r>
      <w:r>
        <w:tab/>
        <w:t xml:space="preserve"> </w:t>
      </w:r>
    </w:p>
    <w:p w:rsidR="00A77B3E" w:rsidP="00BC0CCB">
      <w:pPr>
        <w:ind w:firstLine="567"/>
        <w:jc w:val="center"/>
      </w:pPr>
      <w:r>
        <w:t>УСТАНОВИЛ:</w:t>
      </w:r>
    </w:p>
    <w:p w:rsidR="00A77B3E" w:rsidP="00BC0CCB">
      <w:pPr>
        <w:ind w:firstLine="567"/>
        <w:jc w:val="both"/>
      </w:pPr>
      <w:r>
        <w:t xml:space="preserve"> </w:t>
      </w:r>
      <w:r>
        <w:t>фио</w:t>
      </w:r>
      <w:r>
        <w:t xml:space="preserve"> совершил административное правонарушение, предусмотренное ч.1 ст. 15.6 </w:t>
      </w:r>
      <w:r>
        <w:t>КоАП</w:t>
      </w:r>
      <w:r>
        <w:t xml:space="preserve"> РФ – непредставление в установленный законодательством о налогах и сборах срок в налоговый орган офо</w:t>
      </w:r>
      <w:r>
        <w:t xml:space="preserve">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РФ, при следующих обстоятельствах: </w:t>
      </w:r>
    </w:p>
    <w:p w:rsidR="00A77B3E" w:rsidP="00BC0CCB">
      <w:pPr>
        <w:ind w:firstLine="567"/>
        <w:jc w:val="both"/>
      </w:pPr>
      <w:r>
        <w:t xml:space="preserve">дата </w:t>
      </w:r>
      <w:r>
        <w:t>фио</w:t>
      </w:r>
      <w:r>
        <w:t>, являясь генеральным директором наимено</w:t>
      </w:r>
      <w:r>
        <w:t xml:space="preserve">вание организации, находясь по адресу: адрес, совершил нарушение законодательства о налогах и сборах в части непредставления в установленный </w:t>
      </w:r>
      <w:r>
        <w:t xml:space="preserve">п. 3 ст. 289 Налогового кодекса РФ налоговой декларации по налогу на прибыль организации за 9 месяцев дата </w:t>
      </w:r>
    </w:p>
    <w:p w:rsidR="00A77B3E" w:rsidP="00BC0CCB">
      <w:pPr>
        <w:ind w:firstLine="567"/>
        <w:jc w:val="both"/>
      </w:pPr>
      <w:r>
        <w:t xml:space="preserve"> </w:t>
      </w:r>
      <w:r>
        <w:t xml:space="preserve">В соответствии с </w:t>
      </w:r>
      <w:r>
        <w:t xml:space="preserve">п. 3 ст. 289 Налогового кодекса Российской Федерации, </w:t>
      </w:r>
      <w:r>
        <w:t xml:space="preserve">налоговые декларации по налогу на прибыль налогоплательщиком в налоговый орган по месту его нахождения (месту его жительства) предоставляются </w:t>
      </w:r>
      <w:r>
        <w:t>в срок не позднее 28 календарных д</w:t>
      </w:r>
      <w:r>
        <w:t xml:space="preserve">ней </w:t>
      </w:r>
      <w:r>
        <w:t>со</w:t>
      </w:r>
      <w:r>
        <w:t xml:space="preserve"> дня окончания отчетного периода. </w:t>
      </w:r>
    </w:p>
    <w:p w:rsidR="00A77B3E" w:rsidP="00BC0CCB">
      <w:pPr>
        <w:ind w:firstLine="567"/>
        <w:jc w:val="both"/>
      </w:pPr>
      <w:r>
        <w:t xml:space="preserve">Фактически декларация по налогу на прибыль за 9 месяцев дата в налоговый орган предоставлена </w:t>
      </w:r>
      <w:r>
        <w:t>дата</w:t>
      </w:r>
    </w:p>
    <w:p w:rsidR="00A77B3E" w:rsidP="00BC0CCB">
      <w:pPr>
        <w:ind w:firstLine="567"/>
        <w:jc w:val="both"/>
      </w:pPr>
      <w:r>
        <w:t xml:space="preserve"> </w:t>
      </w:r>
      <w:r>
        <w:t>Указанными действиями нарушен срок и порядок предоставления сведений необходимых для осуществления налог</w:t>
      </w:r>
      <w:r>
        <w:t xml:space="preserve">ового контроля. </w:t>
      </w:r>
    </w:p>
    <w:p w:rsidR="00A77B3E" w:rsidP="00BC0CCB">
      <w:pPr>
        <w:ind w:firstLine="567"/>
        <w:jc w:val="both"/>
      </w:pPr>
      <w:r>
        <w:t>фио</w:t>
      </w:r>
      <w:r>
        <w:t xml:space="preserve"> в судебное заседание не явился, о времени и месте рассмотрения дела </w:t>
      </w:r>
      <w:r>
        <w:t>извещен</w:t>
      </w:r>
      <w:r>
        <w:t xml:space="preserve"> </w:t>
      </w:r>
      <w:r>
        <w:t xml:space="preserve">надлежащим образом, ходатайств и отводов суду не заявлял. </w:t>
      </w:r>
    </w:p>
    <w:p w:rsidR="00A77B3E" w:rsidP="00BC0CCB">
      <w:pPr>
        <w:ind w:firstLine="567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</w:t>
      </w:r>
      <w:r>
        <w:t xml:space="preserve">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полностью доказанной. </w:t>
      </w:r>
    </w:p>
    <w:p w:rsidR="00A77B3E" w:rsidP="00BC0CCB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BC0CCB">
      <w:pPr>
        <w:ind w:firstLine="567"/>
        <w:jc w:val="both"/>
      </w:pPr>
      <w:r>
        <w:t xml:space="preserve">- протоколом об административном правонарушении № 91082023000024900001 </w:t>
      </w:r>
      <w:r>
        <w:t>от</w:t>
      </w:r>
      <w:r>
        <w:t xml:space="preserve"> дата (л.д</w:t>
      </w:r>
      <w:r>
        <w:t>.1-2);</w:t>
      </w:r>
    </w:p>
    <w:p w:rsidR="00A77B3E" w:rsidP="00BC0CCB">
      <w:pPr>
        <w:ind w:firstLine="567"/>
        <w:jc w:val="both"/>
      </w:pPr>
      <w:r>
        <w:t>- выпиской из ЕГРЮЛ (л.д. 11-14);</w:t>
      </w:r>
    </w:p>
    <w:p w:rsidR="00A77B3E" w:rsidP="00BC0CCB">
      <w:pPr>
        <w:ind w:firstLine="567"/>
        <w:jc w:val="both"/>
      </w:pPr>
      <w:r>
        <w:t xml:space="preserve">- квитанцией о приеме </w:t>
      </w:r>
      <w:r>
        <w:t>сведений дата (</w:t>
      </w:r>
      <w:r>
        <w:t>л</w:t>
      </w:r>
      <w:r>
        <w:t>.д. 17-18).</w:t>
      </w:r>
    </w:p>
    <w:p w:rsidR="00A77B3E" w:rsidP="00BC0CCB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</w:t>
      </w:r>
      <w:r>
        <w:t xml:space="preserve">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BC0CCB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15.6 Кодекса </w:t>
      </w:r>
      <w:r>
        <w:t xml:space="preserve">РФ об административных правонарушениях, полностью нашла свое подтверждение при рассмотрении дела, так как он </w:t>
      </w:r>
      <w:r>
        <w:t>совершил – непредставление в установленный законодательством о налогах и сборах срок в налоговый орган оформленных в установленном порядке докумен</w:t>
      </w:r>
      <w:r>
        <w:t>тов и иных сведений, необходимых для осуществления налогового контроля, за исключением случаев, предусмотренных ч. 2</w:t>
      </w:r>
      <w:r>
        <w:t xml:space="preserve"> ст. 15.6 </w:t>
      </w:r>
      <w:r>
        <w:t>КоАП</w:t>
      </w:r>
      <w:r>
        <w:t xml:space="preserve"> РФ.</w:t>
      </w:r>
    </w:p>
    <w:p w:rsidR="00A77B3E" w:rsidP="00BC0CCB">
      <w:pPr>
        <w:ind w:firstLine="567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</w:t>
      </w:r>
      <w:r>
        <w:t xml:space="preserve">нарушителя. </w:t>
      </w:r>
    </w:p>
    <w:p w:rsidR="00A77B3E" w:rsidP="00BC0CCB">
      <w:pPr>
        <w:ind w:firstLine="567"/>
        <w:jc w:val="both"/>
      </w:pPr>
      <w:r>
        <w:t xml:space="preserve">Обстоятельств, </w:t>
      </w:r>
      <w:r>
        <w:t xml:space="preserve">отягчающих или смягчающих административную ответственность </w:t>
      </w:r>
      <w:r>
        <w:t>фио</w:t>
      </w:r>
      <w:r>
        <w:t xml:space="preserve">, судом не установлено. </w:t>
      </w:r>
    </w:p>
    <w:p w:rsidR="00A77B3E" w:rsidP="00BC0CCB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административное наказание, предусмотренное санкцией </w:t>
      </w:r>
      <w:r>
        <w:t>ч</w:t>
      </w:r>
      <w:r>
        <w:t xml:space="preserve">. 1 ст. 15.6 </w:t>
      </w:r>
      <w:r>
        <w:t>КоА</w:t>
      </w:r>
      <w:r>
        <w:t>П</w:t>
      </w:r>
      <w:r>
        <w:t xml:space="preserve"> РФ, в виде административного штрафа минимального размера, оснований для применения положений ст. 4.1.1 </w:t>
      </w:r>
      <w:r>
        <w:t>КоАП</w:t>
      </w:r>
      <w:r>
        <w:t xml:space="preserve"> РФ суд не установил.</w:t>
      </w:r>
    </w:p>
    <w:p w:rsidR="00A77B3E" w:rsidP="00BC0CCB">
      <w:pPr>
        <w:ind w:firstLine="567"/>
        <w:jc w:val="both"/>
      </w:pPr>
      <w:r>
        <w:t xml:space="preserve">На основании изложенного, руководствуясь ст. ст. 3.4, </w:t>
      </w:r>
      <w:r>
        <w:t xml:space="preserve">15.6 ч. 1, 29.9, 29.10 </w:t>
      </w:r>
      <w:r>
        <w:t>КоАП</w:t>
      </w:r>
      <w:r>
        <w:t xml:space="preserve"> РФ мировой судья,-</w:t>
      </w:r>
    </w:p>
    <w:p w:rsidR="00A77B3E" w:rsidP="00BC0CCB">
      <w:pPr>
        <w:ind w:firstLine="567"/>
        <w:jc w:val="center"/>
      </w:pPr>
      <w:r>
        <w:t>ПОСТАНОВИЛ:</w:t>
      </w:r>
    </w:p>
    <w:p w:rsidR="00A77B3E" w:rsidP="00BC0CCB">
      <w:pPr>
        <w:ind w:firstLine="567"/>
        <w:jc w:val="both"/>
      </w:pPr>
      <w:r>
        <w:t>Должностно</w:t>
      </w:r>
      <w:r>
        <w:t xml:space="preserve">е лицо </w:t>
      </w:r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15.6 </w:t>
      </w:r>
      <w:r>
        <w:t xml:space="preserve">Кодекса РФ об административных правонарушениях, и назначить ему </w:t>
      </w:r>
      <w:r>
        <w:t>административное наказание в виде административного штрафа в размере сумма.</w:t>
      </w:r>
    </w:p>
    <w:p w:rsidR="00A77B3E" w:rsidP="00BC0CCB">
      <w:pPr>
        <w:ind w:firstLine="567"/>
        <w:jc w:val="both"/>
      </w:pPr>
      <w:r>
        <w:t xml:space="preserve"> </w:t>
      </w:r>
      <w:r>
        <w:t xml:space="preserve">Административный штраф подлежит уплате </w:t>
      </w:r>
      <w:r>
        <w:t>на следующие реквизиты: наименование получателя платежа - УФК по Республике Крым (Министерство юстиции Республики Крым, л/с</w:t>
      </w:r>
      <w:r>
        <w:t xml:space="preserve">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>; Банк получателя: Отделение по Республике Крым Ю</w:t>
      </w:r>
      <w:r>
        <w:t xml:space="preserve">жного главного управления ЦБРФ; </w:t>
      </w:r>
      <w:r>
        <w:t>БИК:телефон</w:t>
      </w:r>
      <w:r>
        <w:t>; счет:</w:t>
      </w:r>
      <w:r>
        <w:t xml:space="preserve">; ОКТМО телефон, КБК телефон </w:t>
      </w:r>
      <w:r>
        <w:t>телефон</w:t>
      </w:r>
      <w:r>
        <w:t>.</w:t>
      </w:r>
    </w:p>
    <w:p w:rsidR="00A77B3E" w:rsidP="00BC0CCB">
      <w:pPr>
        <w:ind w:firstLine="567"/>
        <w:jc w:val="both"/>
      </w:pPr>
      <w:r>
        <w:t xml:space="preserve"> </w:t>
      </w: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BC0CCB">
      <w:pPr>
        <w:ind w:firstLine="567"/>
        <w:jc w:val="both"/>
      </w:pPr>
      <w:r>
        <w:t xml:space="preserve">Неуплата </w:t>
      </w:r>
      <w:r>
        <w:t xml:space="preserve"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</w:t>
      </w:r>
      <w:r>
        <w:t>часов.</w:t>
      </w:r>
    </w:p>
    <w:p w:rsidR="00A77B3E" w:rsidP="00BC0CCB">
      <w:pPr>
        <w:ind w:firstLine="567"/>
        <w:jc w:val="both"/>
      </w:pPr>
      <w:r>
        <w:t>Документ, свидетельствующий об уплате штрафа, предоставить в судебный участок № 91 по адресу: г. Феодосия, ул. Земская, 10.</w:t>
      </w:r>
    </w:p>
    <w:p w:rsidR="00A77B3E" w:rsidP="00BC0CCB">
      <w:pPr>
        <w:ind w:firstLine="567"/>
        <w:jc w:val="both"/>
      </w:pPr>
      <w:r>
        <w:t xml:space="preserve"> </w:t>
      </w:r>
      <w:r>
        <w:t xml:space="preserve">Постановление может быть обжаловано в течение 10 суток со дня вручения или получения копии </w:t>
      </w:r>
      <w:r>
        <w:t>настоящего постановлени</w:t>
      </w:r>
      <w:r>
        <w:t>я в Феодосийский городской суд Республики Крым.</w:t>
      </w:r>
    </w:p>
    <w:p w:rsidR="00A77B3E" w:rsidP="00BC0CCB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 xml:space="preserve">/подпись/ </w:t>
      </w:r>
      <w:r>
        <w:t>Н.В. Воробьёва</w:t>
      </w:r>
    </w:p>
    <w:p w:rsidR="00A77B3E" w:rsidP="00BC0CCB">
      <w:pPr>
        <w:ind w:firstLine="567"/>
        <w:jc w:val="both"/>
      </w:pPr>
    </w:p>
    <w:sectPr w:rsidSect="00BC0CCB">
      <w:pgSz w:w="12240" w:h="15840"/>
      <w:pgMar w:top="426" w:right="758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251"/>
    <w:rsid w:val="003C7251"/>
    <w:rsid w:val="00A77B3E"/>
    <w:rsid w:val="00BC0C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2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