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ab/>
        <w:tab/>
        <w:tab/>
        <w:tab/>
        <w:tab/>
        <w:tab/>
        <w:tab/>
        <w:t xml:space="preserve">УИД 91 ms0091-телефон-телефон  </w:t>
      </w:r>
    </w:p>
    <w:p w:rsidR="00A77B3E">
      <w:r>
        <w:t>Дело № 5-91-352/2026</w:t>
      </w:r>
    </w:p>
    <w:p w:rsidR="00A77B3E">
      <w:r>
        <w:t xml:space="preserve">    П О С Т А Н О В Л Е Н И Е</w:t>
      </w:r>
    </w:p>
    <w:p w:rsidR="00A77B3E"/>
    <w:p w:rsidR="00A77B3E">
      <w:r>
        <w:t>адрес</w:t>
        <w:tab/>
        <w:tab/>
        <w:tab/>
        <w:t xml:space="preserve">      </w:t>
        <w:tab/>
        <w:t xml:space="preserve">                   дата</w:t>
      </w:r>
    </w:p>
    <w:p w:rsidR="00A77B3E"/>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с участием помощника прокурора адрес – фио,</w:t>
      </w:r>
    </w:p>
    <w:p w:rsidR="00A77B3E">
      <w:r>
        <w:t>рассмотрев в открытом судебном заседании материалы дела об административном правонарушении должностного лица - главного специалиста отдела земельных отношений МКУ «Управление имущественных и земельных отношений Администрации адрес» - фио, возбужденного постановлением заместителя прокурора адрес РК  фио от дата, по  ст. 19.9 ч. 1  КоАП РФ,</w:t>
      </w:r>
    </w:p>
    <w:p w:rsidR="00A77B3E"/>
    <w:p w:rsidR="00A77B3E">
      <w:r>
        <w:t xml:space="preserve">  УСТАНОВИЛ:</w:t>
      </w:r>
    </w:p>
    <w:p w:rsidR="00A77B3E"/>
    <w:p w:rsidR="00A77B3E">
      <w:r>
        <w:t xml:space="preserve"> Должностное лицо -  главный специалист отдела земельных отношений МКУ «Управление имущественных и земельных отношений Администрации адрес» - фио, паспортные данные рым Украина, зарегистрированной по адресу: адрес, гражданка Российской Федерации, паспортные данные, совершила  административное правонарушение, предусмотренное ст. 19.9 ч. 1 КоАП РФ –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при следующих обстоятельствах:</w:t>
      </w:r>
    </w:p>
    <w:p w:rsidR="00A77B3E">
      <w:r>
        <w:t>Прокуратурой адрес проведена проверка по обращению фио о нарушении срока рассмотрения заявления о предоставлении земельного участка.</w:t>
      </w:r>
    </w:p>
    <w:p w:rsidR="00A77B3E">
      <w:r>
        <w:t xml:space="preserve">В судебном заседании помощник прокурора адрес  фио поддержала  постановление о возбуждении дела об административном правонарушении по основаниям указанным в нем, просила привлечь к административной ответственности, и назначить административное наказание в соответствии с положениями ч. 1 ст. 19.9 КоАП РФ, не возражала против замены наказания на предупреждение.              </w:t>
      </w:r>
    </w:p>
    <w:p w:rsidR="00A77B3E">
      <w:r>
        <w:t xml:space="preserve">В судебное заседание фио не явилась, уведомлена надлежащим  образом о времени и месте слушания, просила рассмотреть дело в ее отсутствие. </w:t>
      </w:r>
    </w:p>
    <w:p w:rsidR="00A77B3E">
      <w:r>
        <w:t xml:space="preserve">Выслушав явившегося участника процесса, исследовав материалы дела, суд пришел к следующему выводу.  </w:t>
      </w:r>
    </w:p>
    <w:p w:rsidR="00A77B3E">
      <w:r>
        <w:t>В соответствии с п. 1 ст. 39.14 Земельного кодекс РФ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A77B3E">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A77B3E">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w:t>
      </w:r>
    </w:p>
    <w:p w:rsidR="00A77B3E">
      <w:r>
        <w:t>«О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A77B3E">
      <w:r>
        <w:t>3) принятие решения о предварительном согласовании предоставления земельного участка в порядке, установленном статьей 39.15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w:t>
      </w:r>
    </w:p>
    <w:p w:rsidR="00A77B3E">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A77B3E">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A77B3E">
      <w:r>
        <w:t>6) подача в уполномоченный орган гражданином или юридическим лицом заявления о предоставлении земельного участка;</w:t>
      </w:r>
    </w:p>
    <w:p w:rsidR="00A77B3E">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A77B3E">
      <w:r>
        <w:t>В соответствии с п. 7 ст. 39.15 Земельного кодекса РФ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A77B3E">
      <w:r>
        <w:t>Проверкой установлено, что в Администрацию адрес поступило заявление фио о предварительном согласовании предоставления земельного участка от дата № 01-02/6/270.</w:t>
      </w:r>
    </w:p>
    <w:p w:rsidR="00A77B3E">
      <w:r>
        <w:t>Постановлением Администрации адрес от дата № 1157 заявителю отказано в утверждении схемы расположения земельного участка на кадастровом плане территории и предварительном согласовании предоставления земельного участка.</w:t>
      </w:r>
    </w:p>
    <w:p w:rsidR="00A77B3E">
      <w:r>
        <w:t xml:space="preserve">В нарушение п. 7 ст. 39.15 Земельного кодекса РФ решение принято по истечению 20 дней со дня поступления заявления. </w:t>
      </w:r>
    </w:p>
    <w:p w:rsidR="00A77B3E">
      <w:r>
        <w:t>Причиной нарушения установленного законодательством срока рассмотрения заявления является бездействие главного специалиста отдела земельных отношений МКУ «Управление имущественных и земельных отношений Администрации адрес» при выполнении своих обязанностей.</w:t>
      </w:r>
    </w:p>
    <w:p w:rsidR="00A77B3E">
      <w:r>
        <w:t>За нарушение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участков установлена административная ответственность по ч. 1 ст. 19.9 КоАП РФ.</w:t>
      </w:r>
    </w:p>
    <w:p w:rsidR="00A77B3E">
      <w:r>
        <w:t xml:space="preserve">Согласно ст. 2.4 КоАП РФ административной ответственности подлежит должностное лицо в случае совершения административного правонарушения в связи с исполнением либо ненадлежащим исполнением своих служебных обязанностей. </w:t>
      </w:r>
    </w:p>
    <w:p w:rsidR="00A77B3E">
      <w:r>
        <w:t xml:space="preserve">Под должностным лицом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w:t>
      </w:r>
    </w:p>
    <w:p w:rsidR="00A77B3E">
      <w:r>
        <w:t>Распоряжением главы Администрации адрес от дата № 798-л фио принята с дата на должность главного специалиста отдела земельных отношений МКУ «Управление имущественных и земельных отношений Администрации адрес».</w:t>
      </w:r>
    </w:p>
    <w:p w:rsidR="00A77B3E">
      <w:r>
        <w:t>Согласно п. 3.1 должностной инструкции, утвержденной главой Администрации адрес от дата главный специалист отдела земельных отношений Управления обязан соблюдать Конституцию Российской Федерации, федеральные конституционные законы, федеральные законы, иные нормативные правовые акты РФ, Конституцию адрес, законы и иные нормативные правовые акты адрес, Устав муниципального образования адрес Крым и иные муниципальные правовые акты городского адрес и обеспечивать их исполнение, согласно п.3.2 п.п. 3.3 – исходя из функций и задач отдела земельных отношений Управления главный специалист отдела разрабатывает в установленном порядке проекты муниципальных правовых актов по вопросам владения, пользования и распоряжения земельными участками, находящимися в муниципальной собственности адрес Крым, по предоставлению земельных участков для ведения садоводства, огородничества, согласно п. 3.4. – обеспечивает правовое обоснование принятия правовых актов Администрации адрес, согласно п. 3.5. предоставляет муниципальные услуги в сфере земельных отношений в соответствии с утвержденными административными регламентами.</w:t>
      </w:r>
    </w:p>
    <w:p w:rsidR="00A77B3E">
      <w:r>
        <w:t>Объективная сторона правонарушения выражается в неисполнении обязанности должностным лицом органа местного самоуправления рассмотреть  заявления гражданина о предоставлении находящего в муниципальной собственности земельного участка в установленный срок.</w:t>
      </w:r>
    </w:p>
    <w:p w:rsidR="00A77B3E">
      <w:r>
        <w:t>Местом совершения правонарушения является: адрес (место нахождения МКУ «Управление имущественных и земельных отношений Администрации адрес»).</w:t>
      </w:r>
    </w:p>
    <w:p w:rsidR="00A77B3E">
      <w:r>
        <w:t>Согласно п.14 Постановления Пленума Верховного Суда Российской Федерации № 5 от дата «О некоторых вопросах, возникающих у судов  при применении Кодекса Российской Федерации об административных правонарушениях», срок давности привлечения к ответственности исчисляется         по общим правилам исчисления сроков - со дня, следующего за днем совершения административного правонарушения (за днем обнаружения правонарушения).</w:t>
      </w:r>
    </w:p>
    <w:p w:rsidR="00A77B3E">
      <w:r>
        <w:t>Временем совершения административного правонарушения является: следующий день, за днем совершения административного правонарушения, то есть дата.</w:t>
      </w:r>
    </w:p>
    <w:p w:rsidR="00A77B3E">
      <w:r>
        <w:t xml:space="preserve">           Таким образом, суд квалифицирует действия  должностного лица  фио, по ч. 1 ст. 19.9 КоАП РФ –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w:t>
      </w:r>
    </w:p>
    <w:p w:rsidR="00A77B3E">
      <w:r>
        <w:t xml:space="preserve">          При назначении наказания суд учитывает характер совершенного правонарушения, личность лица, в отношении которого ведется производство по делу,  отсутствие отягчающих    административную ответственность  обстоятельств, и наличие смягчающего обстоятельства – признание вины, считает возможным назначить административное наказание в виде административного штрафа. </w:t>
      </w:r>
    </w:p>
    <w:p w:rsidR="00A77B3E">
      <w:r>
        <w:t>В силу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A77B3E">
      <w:r>
        <w:t xml:space="preserve">Срок давности привлечения к административной ответственности, предусмотренный ст. 4.5 КоАП РФ, не истек. </w:t>
      </w:r>
    </w:p>
    <w:p w:rsidR="00A77B3E">
      <w:r>
        <w:t xml:space="preserve">При назначении вида и размера административного наказания мировой судья учитывает данные о личности фио, а также характер совершенного ею административного правонарушения, общественную опасность содеянного, наличие обстоятельства, смягчающего административную ответственность – признание вины, и отсутствие обстоятельств, отягчающих административную ответственность. </w:t>
      </w:r>
    </w:p>
    <w:p w:rsidR="00A77B3E">
      <w:r>
        <w:t xml:space="preserve">Исследовав материалы дела, мировой судья пришел к выводу,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 </w:t>
      </w:r>
    </w:p>
    <w:p w:rsidR="00A77B3E">
      <w:r>
        <w:t>Учитывая также, что фио за совершение данного правонарушения привлекается впервые, сведений о совершении аналогичных правонарушений не представлено, отягчающих обстоятельств не имеется, санкция ч. 1 ст. 19.9 КоАП РФ не предусматривает наказание в виде предупреждения, мировой судья считает возможным применить положения ч. 1 ст. 4.1.1 КоАП РФ и заменить административный штраф на предупреждение.</w:t>
      </w:r>
    </w:p>
    <w:p w:rsidR="00A77B3E">
      <w:r>
        <w:tab/>
        <w:t>На основании изложенного и руководствуясь ст.ст.   4.1,   ст. 19.9 ч. 1, 29.9, 29.10 Кодекса РФ об административных правонарушениях,</w:t>
      </w:r>
    </w:p>
    <w:p w:rsidR="00A77B3E"/>
    <w:p w:rsidR="00A77B3E">
      <w:r>
        <w:t>П О С Т А Н О В И Л:</w:t>
      </w:r>
    </w:p>
    <w:p w:rsidR="00A77B3E">
      <w:r>
        <w:t xml:space="preserve">          Должностное лицо - главного специалиста отдела земельных отношений МКУ «Управление имущественных и земельных отношений Администрации адрес» - фио,  признать виновным в совершении административного правонарушения, предусмотренного  ч. 1  ст. 19.9   Кодекса РФ об административных правонарушениях, и назначить ей наказание в виде административного штрафа в размере сумма.</w:t>
      </w:r>
    </w:p>
    <w:p w:rsidR="00A77B3E">
      <w:r>
        <w:t xml:space="preserve">          В соответствии с частью 1 статьи 4.1.1 Кодекса Российской Федерации об административных правонарушениях назначенный административный штраф заменить предупреждением.</w:t>
      </w:r>
    </w:p>
    <w:p w:rsidR="00A77B3E">
      <w:r>
        <w:t xml:space="preserve">   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r>
        <w:t xml:space="preserve">Мировой судья </w:t>
        <w:tab/>
        <w:tab/>
        <w:t xml:space="preserve">              </w:t>
        <w:tab/>
        <w:t xml:space="preserve">/подпись/                                                  фио  </w:t>
      </w:r>
    </w:p>
    <w:p w:rsidR="00A77B3E"/>
    <w:p w:rsidR="00A77B3E">
      <w:r>
        <w:t>Копия верна:</w:t>
      </w:r>
    </w:p>
    <w:p w:rsidR="00A77B3E">
      <w:r>
        <w:t xml:space="preserve">Судья:                                фио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