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p w:rsidR="00A77B3E"/>
    <w:p w:rsidR="00A77B3E">
      <w:r>
        <w:t xml:space="preserve"> УИД 91ms0091-телефон-телефон</w:t>
      </w:r>
    </w:p>
    <w:p w:rsidR="00A77B3E">
      <w:r>
        <w:t xml:space="preserve"> Дело № 5-91-368/2026 </w:t>
      </w:r>
    </w:p>
    <w:p w:rsidR="00A77B3E">
      <w:r>
        <w:t xml:space="preserve"> П О С Т А Н О В Л Е Н И Е </w:t>
      </w:r>
    </w:p>
    <w:p w:rsidR="00A77B3E">
      <w:r>
        <w:t xml:space="preserve">дата </w:t>
        <w:tab/>
        <w:tab/>
        <w:tab/>
        <w:tab/>
        <w:tab/>
        <w:tab/>
        <w:t xml:space="preserve">                       адрес</w:t>
      </w:r>
    </w:p>
    <w:p w:rsidR="00A77B3E"/>
    <w:p w:rsidR="00A77B3E">
      <w:r>
        <w:t xml:space="preserve">Мировой судья судебного участка № 91 Феодосийского судебного района (город республиканского значения фио с подчиненной ему территорией) адрес фио, </w:t>
      </w:r>
    </w:p>
    <w:p w:rsidR="00A77B3E">
      <w:r>
        <w:t>рассмотрев в открытом судебном заседании дело об административном правонарушении о привлечении к административной ответственности:</w:t>
      </w:r>
    </w:p>
    <w:p w:rsidR="00A77B3E">
      <w:r>
        <w:t xml:space="preserve">фио, паспортные данные, гражданина Российской Федерации, паспортные данные, дата выдачи дата, зарегистрированного и фактически проживающего по адресу: адрес, адрес,  </w:t>
      </w:r>
    </w:p>
    <w:p w:rsidR="00A77B3E">
      <w:r>
        <w:t>в совершении правонарушения, предусмотренного ч. 2 ст. 8.17 КоАП РФ,</w:t>
      </w:r>
    </w:p>
    <w:p w:rsidR="00A77B3E"/>
    <w:p w:rsidR="00A77B3E">
      <w:r>
        <w:t>УСТАНОВИЛ:</w:t>
      </w:r>
    </w:p>
    <w:p w:rsidR="00A77B3E">
      <w:r>
        <w:t>фио., дата в период с 13-40 час. по 13 часов 50 мину на причале № 214-Б адрес г .фиоадрес, при осуществлении мероприятия федерального государственного контроля (надзора) в области рыболовства и сохранения водных биологоческих ресурсов в части морских биологических ресурсов гражданин фио осуществлял любительское рыболовство в акватории Черного моря, и осуществил добычу (вылов) водных биоресурсов вида мидия в количестве 190 особей общим весом 7 кг. 250 грамм, в запретный для добычи (вылова) данного вида водных биоресурсов период.</w:t>
      </w:r>
    </w:p>
    <w:p w:rsidR="00A77B3E">
      <w:r>
        <w:t>Однократная стоимость водных биоресурсов явившихся предметом административного правонарушения составляет сумма.</w:t>
      </w:r>
    </w:p>
    <w:p w:rsidR="00A77B3E">
      <w:r>
        <w:t>Ущерб причиненный водным биоресурсам в результате незаконной добычи (вылова) 190 особей водных биоресурсов вида мидия составляет сумма.</w:t>
      </w:r>
    </w:p>
    <w:p w:rsidR="00A77B3E">
      <w:r>
        <w:t xml:space="preserve">В судебное заседание фио не явился, извещен надлежаще о времени и месте слушания дела, об уважительности причин неявки не сообщил, в протоколе об АП указано: «вину признаю, в содеянном раскаиваюсь». </w:t>
      </w:r>
    </w:p>
    <w:p w:rsidR="00A77B3E">
      <w:r>
        <w:t xml:space="preserve"> Исследовав материалы дела, суд пришел к следующим выводам. </w:t>
      </w:r>
    </w:p>
    <w:p w:rsidR="00A77B3E">
      <w:r>
        <w:t>В подтверждение события административного правонарушения, предусмотренного ч. 2 ст. 8.17 КоАП РФ, и виновности фиов его совершении представлены следующие доказательства: протокол об административном правонарушении от дата; протокол об изъятии вещей и документов от дата; акт осмотра осуществления рыболовства № 273 от дата; акт прием-передачи изъятых вещей на хранения от дата; расчет ущерба;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 xml:space="preserve"> Согласно ч. 4 ст. 43.1 ФЗ "О рыболовстве и сохранении водных биологических ресурсов" правила рыболовства обязательны для исполнения юридическими лицами и гражданами, осуществляющими рыболовство и иную связанную с использованием водных биоресурсов деятельность.</w:t>
      </w:r>
    </w:p>
    <w:p w:rsidR="00A77B3E">
      <w:r>
        <w:t>С учётом изложенного, давая на основании совокупности представленных доказательств юридическую оценку действий фио, мировой судья считает, что им совершено административное правонарушение, предусмотренное ч.2 ст. 8.17 Кодекса РФ об административных правонарушениях, т.е.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адрес или открытом море.</w:t>
      </w:r>
    </w:p>
    <w:p w:rsidR="00A77B3E">
      <w:r>
        <w:t xml:space="preserve"> При назначении наказания суд учитывает характер совершённого правонарушения, личность лица, в отношении которого ведется производство по делу, отягчающих обстоятельств судом не установлено, и наличие смягчающих обстоятельств – совершение правонарушения впервые, признание вины, раскаяние в содеянном, и считает возможным назначить наказание в виде административного штрафа без конфискации. </w:t>
      </w:r>
    </w:p>
    <w:p w:rsidR="00A77B3E">
      <w:r>
        <w:t xml:space="preserve"> Как то предусмотрено ч. 1 ст. 4.7 КоАП РФ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A77B3E">
      <w:r>
        <w:t>В судебном заседании судом не установлено, что фио согласен с размером ущерба, что исключает разрешение указанного вопроса одновременно с назначением административного наказания.</w:t>
      </w:r>
    </w:p>
    <w:p w:rsidR="00A77B3E">
      <w:r>
        <w:t>Руководствуясь ст.ст. 24.5, ч. 2 ст. 8.17, 29.9, 29.10, 29.11 КоАП РФ,-</w:t>
      </w:r>
    </w:p>
    <w:p w:rsidR="00A77B3E"/>
    <w:p w:rsidR="00A77B3E">
      <w:r>
        <w:t>ПОСТАНОВИЛ:</w:t>
      </w:r>
    </w:p>
    <w:p w:rsidR="00A77B3E"/>
    <w:p w:rsidR="00A77B3E">
      <w:r>
        <w:t xml:space="preserve">Катыхова фио признать виновным в совершении правонарушения, предусмотренного ч. 2 ст. 8.17 КоАП РФ, и назначить ему наказание в виде административного штрафа в размере сумма без конфискации судна и иных орудий совершения административного правонарушения. </w:t>
      </w:r>
    </w:p>
    <w:p w:rsidR="00A77B3E">
      <w:r>
        <w:t xml:space="preserve"> Реквизиты для оплаты штрафа:  УФК по адрес (Министерство юстиции адрес), наименование банка: ОКЦ № 7 наименование организации России//УФК по адрес, ИНН телефон, КПП телефон, БИК телефон, единый казначейский счет 40102810645370000035, казначейский счет 03100643000000017500, лицевой счет телефон в УФК по адрес, код сводного реестра телефон, ОКТМО телефон, КБК телефон телефон, УИН 0410760300915003682608194.</w:t>
      </w:r>
    </w:p>
    <w:p w:rsidR="00A77B3E">
      <w:r>
        <w:t>Разъяснить фио,   что в соответствии с ч. 1  ст. 20.25  КРФ об АП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фио с подчиненной ему территорией) адрес.</w:t>
      </w:r>
    </w:p>
    <w:p w:rsidR="00A77B3E">
      <w:r>
        <w:t>Постановление может быть обжаловано и опротестовано в течение 10 дней с момента получения его копии в Феодосийский городской суд адрес.</w:t>
      </w:r>
    </w:p>
    <w:p w:rsidR="00A77B3E"/>
    <w:p w:rsidR="00A77B3E"/>
    <w:p w:rsidR="00A77B3E">
      <w:r>
        <w:t>Мировой судья</w:t>
        <w:tab/>
        <w:t xml:space="preserve">      </w:t>
        <w:tab/>
        <w:t xml:space="preserve">                    /подпись/                                           фио</w:t>
      </w:r>
    </w:p>
    <w:p w:rsidR="00A77B3E">
      <w:r>
        <w:t xml:space="preserve">   </w:t>
      </w:r>
    </w:p>
    <w:p w:rsidR="00A77B3E">
      <w:r>
        <w:t>Копия верна:</w:t>
      </w:r>
    </w:p>
    <w:p w:rsidR="00A77B3E">
      <w:r>
        <w:t>Судья:                                   фио</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