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100A8">
      <w:pPr>
        <w:ind w:left="-567" w:firstLine="425"/>
        <w:jc w:val="right"/>
      </w:pPr>
      <w:r>
        <w:t>Дело № 5-91-379/2019</w:t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13 августа 2019 года</w:t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 рассмотрев в открытом судебном заседании протокол об административном правонарушении № </w:t>
      </w:r>
      <w:r>
        <w:t>РК-телефон</w:t>
      </w:r>
      <w:r>
        <w:t xml:space="preserve"> от дата, составленный УУП ОМВД России по г. </w:t>
      </w:r>
      <w:r>
        <w:t>фио</w:t>
      </w:r>
      <w:r>
        <w:t xml:space="preserve"> А.А.   в отношении  </w:t>
      </w:r>
      <w:r>
        <w:t>фио</w:t>
      </w:r>
      <w:r>
        <w:t xml:space="preserve"> по ч. 1  ст. 7.27 </w:t>
      </w:r>
      <w:r>
        <w:t>КоАП</w:t>
      </w:r>
      <w:r>
        <w:t xml:space="preserve"> РФ</w:t>
      </w:r>
      <w:r>
        <w:t>,</w:t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center"/>
      </w:pPr>
      <w:r>
        <w:t>УСТАНОВИЛ:</w:t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  <w:r>
        <w:t>фио</w:t>
      </w:r>
      <w:r>
        <w:t>, паспортные данные, гражданин Российской Федерации,   зарегистрированный и фактически проживающий по адресу: Республика Крым, г. Феодосия, адрес, работающий по найму, сведений о привлечении к административной ответственности в течение го</w:t>
      </w:r>
      <w:r>
        <w:t xml:space="preserve">да за совершение однородных правонарушений не представлено, инвалидом не является, </w:t>
      </w:r>
    </w:p>
    <w:p w:rsidR="00A77B3E" w:rsidP="003100A8">
      <w:pPr>
        <w:ind w:left="-567" w:firstLine="425"/>
        <w:jc w:val="both"/>
      </w:pPr>
      <w:r>
        <w:t xml:space="preserve">дата совершил в магазине «ПУД 479», расположенном по адресу: адрес </w:t>
      </w:r>
      <w:r>
        <w:t>адрес</w:t>
      </w:r>
      <w:r>
        <w:t>,   г. Феодосия, мелкое хищение чужого имущества, стоимостью менее одной тысячи рублей, при отсутств</w:t>
      </w:r>
      <w:r>
        <w:t xml:space="preserve">ии признаков преступлений, предусмотренных частями второй, третьей, четвертой  ст. 158, ст. 158.1  Уголовного кодекса Российской Федерации, а именно,   тайно похитил  колбасу «Дружба народов» сервелат весом сумма стоимостью сумма, настойку «На березовых </w:t>
      </w:r>
      <w:r>
        <w:t>бр</w:t>
      </w:r>
      <w:r>
        <w:t>уньках</w:t>
      </w:r>
      <w:r>
        <w:t xml:space="preserve"> медовая с перцем» 0,25 литра 1 бутылка стоимостью сумма, чем самым причин материальный  ущерб наименование организации на общую сумму  сумма. </w:t>
      </w:r>
    </w:p>
    <w:p w:rsidR="00A77B3E" w:rsidP="003100A8">
      <w:pPr>
        <w:ind w:left="-567" w:firstLine="425"/>
        <w:jc w:val="both"/>
      </w:pPr>
      <w:r>
        <w:t>фио</w:t>
      </w:r>
      <w:r>
        <w:t xml:space="preserve"> в судебное заседание не явился, уведомлен надлежащим образом, вину  признал полностью, просил рассмотр</w:t>
      </w:r>
      <w:r>
        <w:t xml:space="preserve">еть дело в его отсутствие. </w:t>
      </w:r>
    </w:p>
    <w:p w:rsidR="00A77B3E" w:rsidP="003100A8">
      <w:pPr>
        <w:ind w:left="-567" w:firstLine="425"/>
        <w:jc w:val="both"/>
      </w:pPr>
      <w:r>
        <w:t xml:space="preserve"> Представитель потерпевшего юридического лица </w:t>
      </w:r>
      <w:r>
        <w:t>фио</w:t>
      </w:r>
      <w:r>
        <w:t xml:space="preserve">   в судебное заседание не явился,  проси рассмотреть дело в его отсутствие.     </w:t>
      </w:r>
    </w:p>
    <w:p w:rsidR="00A77B3E" w:rsidP="003100A8">
      <w:pPr>
        <w:ind w:left="-567" w:firstLine="425"/>
        <w:jc w:val="both"/>
      </w:pPr>
      <w:r>
        <w:t xml:space="preserve">Кроме признания  своей вины  </w:t>
      </w:r>
      <w:r>
        <w:t>фио</w:t>
      </w:r>
      <w:r>
        <w:t>, его вина в совершенном административном право</w:t>
      </w:r>
      <w:r>
        <w:softHyphen/>
        <w:t>нарушении подтвер</w:t>
      </w:r>
      <w:r>
        <w:t xml:space="preserve">ждается: протоколом № РК телефон от дата, рапортом УУП </w:t>
      </w:r>
      <w:r>
        <w:t>фио</w:t>
      </w:r>
      <w:r>
        <w:t xml:space="preserve"> от дата; справкой о стоимости похищенного имущества № 54; протоколом допроса от дата </w:t>
      </w:r>
    </w:p>
    <w:p w:rsidR="00A77B3E" w:rsidP="003100A8">
      <w:pPr>
        <w:ind w:left="-567" w:firstLine="425"/>
        <w:jc w:val="both"/>
      </w:pPr>
      <w:r>
        <w:t xml:space="preserve">Давая юридическую оценку действий </w:t>
      </w:r>
      <w:r>
        <w:t>фио</w:t>
      </w:r>
      <w:r>
        <w:t>, мировой судья считает, что в его действиях имеется состав административн</w:t>
      </w:r>
      <w:r>
        <w:t>ого правонарушения, предусмотренного ч. 1 ст. 7.27. Кодекса РФ об административных правонарушениях, т.е. мелкое хищение чужого имущества,  стоимостью менее одной тысячи рублей,   при отсутствии признаков преступлений, предусмотренных частями второй, третье</w:t>
      </w:r>
      <w:r>
        <w:t>й, четвертой  ст. 158, ст. 158.1  Уголовного кодекса Российской Федерации.</w:t>
      </w:r>
    </w:p>
    <w:p w:rsidR="00A77B3E" w:rsidP="003100A8">
      <w:pPr>
        <w:ind w:left="-567" w:firstLine="425"/>
        <w:jc w:val="both"/>
      </w:pPr>
      <w:r>
        <w:tab/>
        <w:t xml:space="preserve">При назначении наказания суд учитывает личность лица, в отношении которого ведется  производство по делу, отсутствие отягчающих административную ответственность </w:t>
      </w:r>
      <w:r>
        <w:t>фио</w:t>
      </w:r>
      <w:r>
        <w:t xml:space="preserve"> обстоятельств, </w:t>
      </w:r>
      <w:r>
        <w:t xml:space="preserve">в качестве смягчающего обстоятельства суд учитывает признание вины.   </w:t>
      </w:r>
    </w:p>
    <w:p w:rsidR="00A77B3E" w:rsidP="003100A8">
      <w:pPr>
        <w:ind w:left="-567" w:firstLine="425"/>
        <w:jc w:val="both"/>
      </w:pPr>
      <w:r>
        <w:t>На основании изложенного и руководствуясь ст. ст. 3.5., 4.1, 7.27 ч.2, 29.9, 29.10 Кодекса РФ об административных правонарушениях,</w:t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center"/>
      </w:pPr>
      <w:r>
        <w:t>П</w:t>
      </w:r>
      <w:r>
        <w:t xml:space="preserve"> О С Т А Н О В И Л:</w:t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  <w:r>
        <w:tab/>
        <w:t xml:space="preserve">Гражданина </w:t>
      </w:r>
      <w:r>
        <w:t>фио</w:t>
      </w:r>
      <w:r>
        <w:t xml:space="preserve"> признать вин</w:t>
      </w:r>
      <w:r>
        <w:t>овным в совершении административного правонарушения, предусмотренного ч. 1 ст.7.27 Кодекса РФ об административных правонарушениях, и назначить ему административное наказание в виде административного штрафа в размере 1260,00 (сумма прописью) рублей.</w:t>
      </w:r>
    </w:p>
    <w:p w:rsidR="00A77B3E" w:rsidP="003100A8">
      <w:pPr>
        <w:ind w:left="-567" w:firstLine="425"/>
        <w:jc w:val="both"/>
      </w:pPr>
      <w:r>
        <w:t xml:space="preserve">   Рекв</w:t>
      </w:r>
      <w:r>
        <w:t xml:space="preserve">изиты для уплаты административного штрафа: </w:t>
      </w:r>
    </w:p>
    <w:p w:rsidR="00A77B3E" w:rsidP="003100A8">
      <w:pPr>
        <w:ind w:left="-567" w:firstLine="425"/>
        <w:jc w:val="both"/>
      </w:pPr>
      <w:r>
        <w:t xml:space="preserve"> получатель отделение РК адрес,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КБК 18811690040</w:t>
      </w:r>
      <w:r>
        <w:t xml:space="preserve">046000140, УИН 18880382190002714394.   </w:t>
      </w:r>
    </w:p>
    <w:p w:rsidR="00A77B3E" w:rsidP="003100A8">
      <w:pPr>
        <w:ind w:left="-567" w:firstLine="425"/>
        <w:jc w:val="both"/>
      </w:pPr>
      <w:r>
        <w:t xml:space="preserve">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 на срок до 15 суток, либо обязательных работ на с</w:t>
      </w:r>
      <w:r>
        <w:t>рок до 50 часов.</w:t>
      </w:r>
    </w:p>
    <w:p w:rsidR="00A77B3E" w:rsidP="003100A8">
      <w:pPr>
        <w:ind w:left="-567" w:firstLine="425"/>
        <w:jc w:val="both"/>
      </w:pPr>
      <w:r>
        <w:t xml:space="preserve">   Документ, подтверждающий   уплату административного  штрафа, предоставить на судебный участок № 91 Феодосийского судебного района (городской округ Феодосия) не позднее 60 дней с момента вступления постановления в законную силу. </w:t>
      </w:r>
    </w:p>
    <w:p w:rsidR="00A77B3E" w:rsidP="003100A8">
      <w:pPr>
        <w:ind w:left="-567" w:firstLine="425"/>
        <w:jc w:val="both"/>
      </w:pPr>
      <w:r>
        <w:tab/>
      </w:r>
      <w:r>
        <w:t>Постановление может быть обжаловано и опротестовано в течение 10 суток в Феодосийский городской суд Республики Крым.</w:t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        Н.В. Воробьёва</w:t>
      </w:r>
    </w:p>
    <w:p w:rsidR="00A77B3E" w:rsidP="003100A8">
      <w:pPr>
        <w:ind w:left="-567" w:firstLine="425"/>
        <w:jc w:val="both"/>
      </w:pPr>
      <w:r>
        <w:tab/>
      </w: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</w:p>
    <w:p w:rsidR="00A77B3E" w:rsidP="003100A8">
      <w:pPr>
        <w:ind w:left="-567" w:firstLine="425"/>
        <w:jc w:val="both"/>
      </w:pPr>
    </w:p>
    <w:sectPr w:rsidSect="003100A8">
      <w:pgSz w:w="12240" w:h="15840"/>
      <w:pgMar w:top="426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1D7"/>
    <w:rsid w:val="003100A8"/>
    <w:rsid w:val="005531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1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