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04583">
      <w:pPr>
        <w:ind w:left="-567" w:firstLine="567"/>
        <w:jc w:val="right"/>
      </w:pPr>
      <w:r>
        <w:t>УИД  91ms0087-01-2019-001172-04</w:t>
      </w:r>
    </w:p>
    <w:p w:rsidR="00A77B3E" w:rsidP="00904583">
      <w:pPr>
        <w:ind w:left="-567" w:firstLine="567"/>
        <w:jc w:val="right"/>
      </w:pPr>
      <w:r>
        <w:t>Дело № 5-91-397/2019</w:t>
      </w:r>
    </w:p>
    <w:p w:rsidR="00A77B3E" w:rsidP="00904583">
      <w:pPr>
        <w:ind w:left="-567" w:firstLine="567"/>
        <w:jc w:val="both"/>
      </w:pPr>
    </w:p>
    <w:p w:rsidR="00A77B3E" w:rsidP="00904583">
      <w:pPr>
        <w:ind w:left="-567" w:firstLine="567"/>
        <w:jc w:val="center"/>
      </w:pPr>
      <w:r>
        <w:t>П О С Т А Н О В Л Е Н И Е</w:t>
      </w:r>
    </w:p>
    <w:p w:rsidR="00A77B3E" w:rsidP="00904583">
      <w:pPr>
        <w:ind w:left="-567" w:firstLine="567"/>
        <w:jc w:val="both"/>
      </w:pPr>
    </w:p>
    <w:p w:rsidR="00A77B3E" w:rsidP="00904583">
      <w:pPr>
        <w:ind w:left="-567" w:firstLine="567"/>
        <w:jc w:val="both"/>
      </w:pPr>
    </w:p>
    <w:p w:rsidR="00A77B3E" w:rsidP="00904583">
      <w:pPr>
        <w:ind w:left="-567" w:firstLine="567"/>
        <w:jc w:val="both"/>
      </w:pPr>
      <w:r>
        <w:t>город Феодосия, Республика Крым</w:t>
      </w:r>
      <w:r>
        <w:tab/>
      </w:r>
      <w:r>
        <w:tab/>
      </w:r>
      <w:r>
        <w:tab/>
        <w:t xml:space="preserve">                   05 сентября 2019 года</w:t>
      </w:r>
    </w:p>
    <w:p w:rsidR="00A77B3E" w:rsidP="00904583">
      <w:pPr>
        <w:ind w:left="-567" w:firstLine="567"/>
        <w:jc w:val="both"/>
      </w:pPr>
    </w:p>
    <w:p w:rsidR="00A77B3E" w:rsidP="00904583">
      <w:pPr>
        <w:ind w:left="-567" w:firstLine="567"/>
        <w:jc w:val="both"/>
      </w:pPr>
      <w:r>
        <w:t xml:space="preserve">Мировой судья судебного участка № 91 Феодосийского судебного района (городской округ </w:t>
      </w:r>
      <w:r>
        <w:t xml:space="preserve">Феодосия) Республики Крым Воробьёва Н.В., рассмотрев в открытом судебном заседании  протокол об административном правонарушении № </w:t>
      </w:r>
      <w:r>
        <w:t>РК-телефон</w:t>
      </w:r>
      <w:r>
        <w:t xml:space="preserve"> от дата, составленный инспектором ПДН ГУУП и ПДН ОМВД России по г. Феодосии майором  полиции </w:t>
      </w:r>
      <w:r>
        <w:t>фио</w:t>
      </w:r>
      <w:r>
        <w:t xml:space="preserve"> в отношении   </w:t>
      </w:r>
      <w:r>
        <w:t>фио</w:t>
      </w:r>
      <w:r>
        <w:t xml:space="preserve"> </w:t>
      </w:r>
      <w:r>
        <w:t xml:space="preserve"> по ч. 2.1 ст. 14.16 </w:t>
      </w:r>
      <w:r>
        <w:t>КоАП</w:t>
      </w:r>
      <w:r>
        <w:t xml:space="preserve"> РФ, и иные материалы дела,</w:t>
      </w:r>
    </w:p>
    <w:p w:rsidR="00A77B3E" w:rsidP="00904583">
      <w:pPr>
        <w:ind w:left="-567" w:firstLine="567"/>
        <w:jc w:val="center"/>
      </w:pPr>
      <w:r>
        <w:t>УСТАНОВИЛ:</w:t>
      </w:r>
    </w:p>
    <w:p w:rsidR="00A77B3E" w:rsidP="00904583">
      <w:pPr>
        <w:ind w:left="-567" w:firstLine="567"/>
        <w:jc w:val="both"/>
      </w:pPr>
      <w:r>
        <w:tab/>
      </w:r>
      <w:r>
        <w:t>фио</w:t>
      </w:r>
      <w:r>
        <w:t>, паспортные данные, зарегистрированная и фактически проживающая по адресу: РФ, Республика Крым, г. Феодосия, ул. 8-го Марта, 24, кв. 8, гражданка РФ, работающая продавцом, не является по</w:t>
      </w:r>
      <w:r>
        <w:t xml:space="preserve">двергнутой административному наказанию за однородные правонарушения (гл. 14 </w:t>
      </w:r>
      <w:r>
        <w:t>КоАП</w:t>
      </w:r>
      <w:r>
        <w:t xml:space="preserve"> РФ) в течение года, </w:t>
      </w:r>
    </w:p>
    <w:p w:rsidR="00A77B3E" w:rsidP="00904583">
      <w:pPr>
        <w:ind w:left="-567" w:firstLine="567"/>
        <w:jc w:val="both"/>
      </w:pPr>
      <w:r>
        <w:t xml:space="preserve">   в время дата осуществила розничную торговлю в магазине "Эллада", расположенном  по адресу: адрес, а именно,    продала одну  бутылку  пива  «Жигулевско</w:t>
      </w:r>
      <w:r>
        <w:t xml:space="preserve">е Симферопольское» объемом 1,5 литра с содержанием спирта этилового 5 % оборота несовершеннолетнему </w:t>
      </w:r>
      <w:r>
        <w:t>фио</w:t>
      </w:r>
      <w:r>
        <w:t>, паспортные данные, т.е. совершила розничную продажу несовершеннолетнему алкогольной продукции, если это действие не содержит уголовно наказуемого деяни</w:t>
      </w:r>
      <w:r>
        <w:t>я.</w:t>
      </w:r>
    </w:p>
    <w:p w:rsidR="00A77B3E" w:rsidP="00904583">
      <w:pPr>
        <w:ind w:left="-567" w:firstLine="567"/>
        <w:jc w:val="both"/>
      </w:pPr>
      <w:r>
        <w:t>фио</w:t>
      </w:r>
      <w:r>
        <w:t xml:space="preserve"> в судебное заседание не явилась, вину она  признала,  просила рассмотреть дело в ее отсутствие, назначить наказание в виде штрафа в размере ниже низшего предела. </w:t>
      </w:r>
    </w:p>
    <w:p w:rsidR="00A77B3E" w:rsidP="00904583">
      <w:pPr>
        <w:ind w:left="-567" w:firstLine="567"/>
        <w:jc w:val="both"/>
      </w:pPr>
      <w:r>
        <w:t xml:space="preserve">В подтверждение события административного правонарушения, предусмотренного ч. 2.1 ст. </w:t>
      </w:r>
      <w:r>
        <w:t xml:space="preserve">14.16 </w:t>
      </w:r>
      <w:r>
        <w:t>КоАП</w:t>
      </w:r>
      <w:r>
        <w:t xml:space="preserve"> РФ, и виновности </w:t>
      </w:r>
      <w:r>
        <w:t>фио</w:t>
      </w:r>
      <w:r>
        <w:t xml:space="preserve"> в его совершении представлены следующие доказательства: </w:t>
      </w:r>
    </w:p>
    <w:p w:rsidR="00A77B3E" w:rsidP="00904583">
      <w:pPr>
        <w:ind w:left="-567" w:firstLine="567"/>
        <w:jc w:val="both"/>
      </w:pPr>
      <w:r>
        <w:t xml:space="preserve"> -  протокол № </w:t>
      </w:r>
      <w:r>
        <w:t>РК-телефон</w:t>
      </w:r>
      <w:r>
        <w:t xml:space="preserve"> от дата с указанием места, времени и события административного правонарушения, вменяемого </w:t>
      </w:r>
      <w:r>
        <w:t>фио</w:t>
      </w:r>
      <w:r>
        <w:t xml:space="preserve">, его квалификации по ч. 2.1 ст. 14.16 </w:t>
      </w:r>
      <w:r>
        <w:t>КоАП</w:t>
      </w:r>
      <w:r>
        <w:t xml:space="preserve"> РФ (</w:t>
      </w:r>
      <w:r>
        <w:t>л.д. 3);</w:t>
      </w:r>
    </w:p>
    <w:p w:rsidR="00A77B3E" w:rsidP="00904583">
      <w:pPr>
        <w:ind w:left="-567" w:firstLine="567"/>
        <w:jc w:val="both"/>
      </w:pPr>
      <w:r>
        <w:t xml:space="preserve">-   объяснения  </w:t>
      </w:r>
      <w:r>
        <w:t>фио</w:t>
      </w:r>
      <w:r>
        <w:t xml:space="preserve"> от дата  (л.д.4); </w:t>
      </w:r>
    </w:p>
    <w:p w:rsidR="00A77B3E" w:rsidP="00904583">
      <w:pPr>
        <w:ind w:left="-567" w:firstLine="567"/>
        <w:jc w:val="both"/>
      </w:pPr>
      <w:r>
        <w:t xml:space="preserve">-  объяснения  </w:t>
      </w:r>
      <w:r>
        <w:t>фио</w:t>
      </w:r>
      <w:r>
        <w:t xml:space="preserve"> от дата (л.д. 7);</w:t>
      </w:r>
    </w:p>
    <w:p w:rsidR="00A77B3E" w:rsidP="00904583">
      <w:pPr>
        <w:ind w:left="-567" w:firstLine="567"/>
        <w:jc w:val="both"/>
      </w:pPr>
      <w:r>
        <w:t xml:space="preserve">-  объяснения  </w:t>
      </w:r>
      <w:r>
        <w:t>фио</w:t>
      </w:r>
      <w:r>
        <w:t xml:space="preserve"> от дата (л.д. 8);</w:t>
      </w:r>
    </w:p>
    <w:p w:rsidR="00A77B3E" w:rsidP="00904583">
      <w:pPr>
        <w:ind w:left="-567" w:firstLine="567"/>
        <w:jc w:val="both"/>
      </w:pPr>
      <w:r>
        <w:t xml:space="preserve">- протокол осмотра от дата с  </w:t>
      </w:r>
      <w:r>
        <w:t>фототаблицей</w:t>
      </w:r>
      <w:r>
        <w:t xml:space="preserve">     (л.д. 21-27).</w:t>
      </w:r>
    </w:p>
    <w:p w:rsidR="00A77B3E" w:rsidP="00904583">
      <w:pPr>
        <w:ind w:left="-567" w:firstLine="567"/>
        <w:jc w:val="both"/>
      </w:pPr>
      <w:r>
        <w:t xml:space="preserve">  Объективная сторона правонарушения, предусмотренного ч. 2.1 ст. 14.16 </w:t>
      </w:r>
      <w:r>
        <w:t>К</w:t>
      </w:r>
      <w:r>
        <w:t>оАП</w:t>
      </w:r>
      <w:r>
        <w:t xml:space="preserve"> РФ состоит в нарушении запрета, указанного в ст. 16 Федерального закона от дата   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</w:t>
      </w:r>
      <w:r>
        <w:t>ольной продукции". Названной статьёй установлены особые требования к розничной продаже и потреблению (распитию) алкогольной продукции, а именно, согласно п. 2 статьи не допускается розничная продажа алкогольной продукции несовершеннолетним.</w:t>
      </w:r>
    </w:p>
    <w:p w:rsidR="00A77B3E" w:rsidP="00904583">
      <w:pPr>
        <w:ind w:left="-567" w:firstLine="567"/>
        <w:jc w:val="both"/>
      </w:pPr>
      <w:r>
        <w:t xml:space="preserve">В соответствии </w:t>
      </w:r>
      <w:r>
        <w:t>с подпунктом 7 статьи 2 указанного Федерального закона алкогольная продукция определяется как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</w:t>
      </w:r>
      <w:r>
        <w:t xml:space="preserve"> продукции, с содержанием этилового спирта более 0,5 процента объема готовой продукции. </w:t>
      </w:r>
    </w:p>
    <w:p w:rsidR="00A77B3E" w:rsidP="00904583">
      <w:pPr>
        <w:ind w:left="-567" w:firstLine="567"/>
        <w:jc w:val="both"/>
      </w:pPr>
      <w:r>
        <w:t>Установив повышенную ответственность продавца за розничную продажу алкогольной продукции несовершеннолетним, законодатель в соответствии с абзацем 7 п. 2 ст. 16 Закона</w:t>
      </w:r>
      <w:r>
        <w:t xml:space="preserve"> РФ № 171-ФЗ от дата закрепил и корреспондирующее право лица, непосредственно осуществляющего отпуск алкогольной продукции несовершеннолетним (продавца), в случае возникновения сомнения в достижении этим покупателем совершеннолетия потребовать у этого поку</w:t>
      </w:r>
      <w:r>
        <w:t xml:space="preserve">пателя документ удостоверяющий личность. </w:t>
      </w:r>
    </w:p>
    <w:p w:rsidR="00A77B3E" w:rsidP="00904583">
      <w:pPr>
        <w:ind w:left="-567" w:firstLine="567"/>
        <w:jc w:val="both"/>
      </w:pPr>
      <w:r>
        <w:t>При этом лица, осуществляющие продажу алкогольной продукции, должны соизмерять свою способность определять на вид достижение покупателем совершеннолетия с установленной законом повышенной ответственностью, и исходи</w:t>
      </w:r>
      <w:r>
        <w:t xml:space="preserve">ть не из презумпции совершеннолетия </w:t>
      </w:r>
      <w:r>
        <w:t xml:space="preserve">покупателя, а из презумпции несовершеннолетия покупателя и проверять документы у молодых покупателей в целях исключения продажи алкоголя несовершеннолетним. </w:t>
      </w:r>
    </w:p>
    <w:p w:rsidR="00A77B3E" w:rsidP="00904583">
      <w:pPr>
        <w:ind w:left="-567" w:firstLine="567"/>
        <w:jc w:val="both"/>
      </w:pPr>
      <w:r>
        <w:t xml:space="preserve">Давая юридическую оценку действий </w:t>
      </w:r>
      <w:r>
        <w:t>фио</w:t>
      </w:r>
      <w:r>
        <w:t xml:space="preserve"> мировой судья считает, ч</w:t>
      </w:r>
      <w:r>
        <w:t>то поскольку она не является лицом, подвергнутым административной ответственности за розничную продажу несовершеннолетнему алкогольной продукции, в её действиях отсутствует признак повторности и имеется состав административного правонарушения, предусмотрен</w:t>
      </w:r>
      <w:r>
        <w:t>ного ч.2.1 ст.14.16  Кодекса РФ об административных правонарушениях, т.е. розничная продажа несовершеннолетнему алкогольной продукции, если это действие не содержит уголовно наказуемого деяния.</w:t>
      </w:r>
    </w:p>
    <w:p w:rsidR="00A77B3E" w:rsidP="00904583">
      <w:pPr>
        <w:ind w:left="-567" w:firstLine="567"/>
        <w:jc w:val="both"/>
      </w:pPr>
      <w:r>
        <w:t>При назначении наказания суд учитывает характер совершенного п</w:t>
      </w:r>
      <w:r>
        <w:t xml:space="preserve">равонарушения, личность виновного, отсутствие обстоятельств, отягчающих административную ответственность </w:t>
      </w:r>
      <w:r>
        <w:t>фио</w:t>
      </w:r>
      <w:r>
        <w:t xml:space="preserve">,  смягчающие обстоятельство – признание вины, наличие несовершеннолетних детей. </w:t>
      </w:r>
    </w:p>
    <w:p w:rsidR="00A77B3E" w:rsidP="00904583">
      <w:pPr>
        <w:ind w:left="-567" w:firstLine="567"/>
        <w:jc w:val="both"/>
      </w:pPr>
      <w:r>
        <w:t xml:space="preserve">Кроме того, суд полагает с учётом минимального размера штрафа для </w:t>
      </w:r>
      <w:r>
        <w:t xml:space="preserve">физических лиц, предусмотренного санкцией вышеназванной части и статьи </w:t>
      </w:r>
      <w:r>
        <w:t>КоАП</w:t>
      </w:r>
      <w:r>
        <w:t xml:space="preserve"> РФ признать исключительным обстоятельством, связанным с имущественным положением привлекаемого к административной ответственности   лица, размером дохода </w:t>
      </w:r>
      <w:r>
        <w:t>фио</w:t>
      </w:r>
      <w:r>
        <w:t>, которая суду сообщила</w:t>
      </w:r>
      <w:r>
        <w:t xml:space="preserve">, что ее ежемесячный доход составляет сумма,   а также учитывая наличие  у неё на иждивении трех несовершеннолетних детей, в связи с чем назначить ей с применением положений ч.ч. 2.2 и 2.3 ст. 4.1 </w:t>
      </w:r>
      <w:r>
        <w:t>КоАП</w:t>
      </w:r>
      <w:r>
        <w:t xml:space="preserve"> РФ наказание в виде административного штрафа в размере</w:t>
      </w:r>
      <w:r>
        <w:t xml:space="preserve"> менее минимального размера административного штрафа, предусмотренного соответствующей частью статьи раздела II настоящего Кодекса (</w:t>
      </w:r>
      <w:r>
        <w:t>КоАП</w:t>
      </w:r>
      <w:r>
        <w:t xml:space="preserve"> РФ), но не менее половины минимального размера административного штрафа.</w:t>
      </w:r>
    </w:p>
    <w:p w:rsidR="00A77B3E" w:rsidP="00904583">
      <w:pPr>
        <w:ind w:left="-567" w:firstLine="567"/>
        <w:jc w:val="both"/>
      </w:pPr>
      <w:r>
        <w:t xml:space="preserve">При этом мировой судья не находит оснований для применения положений ст. 4.1.1 </w:t>
      </w:r>
      <w:r>
        <w:t>КоАП</w:t>
      </w:r>
      <w:r>
        <w:t xml:space="preserve"> РФ о замене административного наказания в виде административного штрафа на предупреждение. </w:t>
      </w:r>
    </w:p>
    <w:p w:rsidR="00A77B3E" w:rsidP="00904583">
      <w:pPr>
        <w:ind w:left="-567" w:firstLine="567"/>
        <w:jc w:val="both"/>
      </w:pPr>
      <w:r>
        <w:t xml:space="preserve"> В силу ч. 2 ст. 3.4 </w:t>
      </w:r>
      <w:r>
        <w:t>КоАП</w:t>
      </w:r>
      <w:r>
        <w:t xml:space="preserve"> РФ, предупреждение, в частности,  устанавливается за в</w:t>
      </w:r>
      <w:r>
        <w:t>первые совершенные административные правонарушения при отсутствии причинения вреда или возникновения угрозы причинения вреда жизни и здоровью людей.</w:t>
      </w:r>
    </w:p>
    <w:p w:rsidR="00A77B3E" w:rsidP="00904583">
      <w:pPr>
        <w:ind w:left="-567" w:firstLine="567"/>
        <w:jc w:val="both"/>
      </w:pPr>
      <w:r>
        <w:t xml:space="preserve">  В свою очередь, ч. 2.1 ст. 14.16 </w:t>
      </w:r>
      <w:r>
        <w:t>КоАП</w:t>
      </w:r>
      <w:r>
        <w:t xml:space="preserve"> РФ предусматривает ответственность за розничную  продажу несовершен</w:t>
      </w:r>
      <w:r>
        <w:t>нолетнему алкогольной продукции, что влечет за собой возникновения угрозы причинения вреда жизни и здоровью несовершеннолетнего.</w:t>
      </w:r>
    </w:p>
    <w:p w:rsidR="00A77B3E" w:rsidP="00904583">
      <w:pPr>
        <w:ind w:left="-567" w:firstLine="567"/>
        <w:jc w:val="both"/>
      </w:pPr>
      <w:r>
        <w:t xml:space="preserve">           Руководствуясь ст.ст. 3.5., ч.ч. 2.2 и 2.3 ст. 4.1, ст.14.16. ч.2.1, 29.9, 29.10 Кодекса РФ об административных прав</w:t>
      </w:r>
      <w:r>
        <w:t>онарушениях,</w:t>
      </w:r>
    </w:p>
    <w:p w:rsidR="00A77B3E" w:rsidP="00904583">
      <w:pPr>
        <w:ind w:left="-567" w:firstLine="567"/>
        <w:jc w:val="center"/>
      </w:pPr>
      <w:r>
        <w:t>П</w:t>
      </w:r>
      <w:r>
        <w:t xml:space="preserve"> О С Т А Н О В И Л:</w:t>
      </w:r>
    </w:p>
    <w:p w:rsidR="00A77B3E" w:rsidP="00904583">
      <w:pPr>
        <w:ind w:left="-567" w:firstLine="567"/>
        <w:jc w:val="both"/>
      </w:pPr>
      <w:r>
        <w:tab/>
        <w:t xml:space="preserve">Гражданку   </w:t>
      </w:r>
      <w:r>
        <w:t>фио</w:t>
      </w:r>
      <w:r>
        <w:t xml:space="preserve">  признать виновной в совершении административного правонарушения, предусмотренного ч. 2.1 ст. 14.16   Кодекса РФ об административных правонарушениях, и с применением положений ч.ч. 2.2 и 2.3 ст. 4.1 </w:t>
      </w:r>
      <w:r>
        <w:t>К</w:t>
      </w:r>
      <w:r>
        <w:t>оАП</w:t>
      </w:r>
      <w:r>
        <w:t xml:space="preserve"> РФ назначить ей административное наказание в виде административного штрафа в размере сумма.</w:t>
      </w:r>
    </w:p>
    <w:p w:rsidR="00A77B3E" w:rsidP="00904583">
      <w:pPr>
        <w:ind w:left="-567" w:firstLine="567"/>
        <w:jc w:val="both"/>
      </w:pPr>
      <w:r>
        <w:t xml:space="preserve">  Реквизиты  для оплаты штрафа: Получатель штрафа: Отделение РК по адрес, КПП телефон, ИНН телефон, ОКТМО телефон, лицевой счет № 04751А92680, номер счета 40101</w:t>
      </w:r>
      <w:r>
        <w:t>810335100010001, БИК телефон, КБК 18811690020026000140, УИН 1888038219000273800.</w:t>
      </w:r>
    </w:p>
    <w:p w:rsidR="00A77B3E" w:rsidP="00904583">
      <w:pPr>
        <w:ind w:left="-567" w:firstLine="567"/>
        <w:jc w:val="both"/>
      </w:pPr>
      <w:r>
        <w:t xml:space="preserve">   Разъяснить </w:t>
      </w:r>
      <w:r>
        <w:t>фио</w:t>
      </w:r>
      <w:r>
        <w:t>,  что в соответствии с ч. 1  ст. 20.25  КРФ об АП неуплата штрафа в 60-дневный срок с момента вступления постановления в законную силу, влечет наложение адми</w:t>
      </w:r>
      <w:r>
        <w:t>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904583">
      <w:pPr>
        <w:ind w:left="-567" w:firstLine="567"/>
        <w:jc w:val="both"/>
      </w:pPr>
      <w:r>
        <w:t>Документ, подтверждающий</w:t>
      </w:r>
      <w:r>
        <w:t xml:space="preserve"> уплату штрафа необходимо предоставить на судебный участок № 91 Феодосийского судебного района (городской округ Феодосия) Республики Крым.</w:t>
      </w:r>
    </w:p>
    <w:p w:rsidR="00A77B3E" w:rsidP="00904583">
      <w:pPr>
        <w:ind w:left="-567" w:firstLine="567"/>
        <w:jc w:val="both"/>
      </w:pPr>
      <w:r>
        <w:t xml:space="preserve">   Постановление может быть обжаловано в течение 10 суток со дня вручения или получения его копии  в Феодосийский гор</w:t>
      </w:r>
      <w:r>
        <w:t>одской суд Республики Крым.</w:t>
      </w:r>
    </w:p>
    <w:p w:rsidR="00A77B3E" w:rsidP="00904583">
      <w:pPr>
        <w:ind w:left="-567" w:firstLine="567"/>
        <w:jc w:val="both"/>
      </w:pPr>
      <w:r>
        <w:tab/>
        <w:t xml:space="preserve"> </w:t>
      </w:r>
    </w:p>
    <w:p w:rsidR="00A77B3E" w:rsidP="00904583">
      <w:pPr>
        <w:ind w:left="-567" w:firstLine="567"/>
        <w:jc w:val="both"/>
      </w:pPr>
      <w:r>
        <w:t>Мировой судья</w:t>
      </w:r>
      <w:r>
        <w:tab/>
        <w:t xml:space="preserve">                                  /подпись/                     Н.В. Воробьёва</w:t>
      </w:r>
    </w:p>
    <w:p w:rsidR="00A77B3E" w:rsidP="00904583">
      <w:pPr>
        <w:ind w:left="-567" w:firstLine="567"/>
        <w:jc w:val="both"/>
      </w:pPr>
      <w:r>
        <w:tab/>
        <w:t xml:space="preserve">    </w:t>
      </w:r>
      <w:r>
        <w:tab/>
      </w:r>
    </w:p>
    <w:sectPr w:rsidSect="00904583">
      <w:pgSz w:w="12240" w:h="15840"/>
      <w:pgMar w:top="284" w:right="758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3D47"/>
    <w:rsid w:val="00513D47"/>
    <w:rsid w:val="0090458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3D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