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  91MS0091-телефон-телефон</w:t>
      </w:r>
    </w:p>
    <w:p w:rsidR="00A77B3E">
      <w:r>
        <w:t xml:space="preserve"> Дело № 5-91-398/2026</w:t>
      </w:r>
    </w:p>
    <w:p w:rsidR="00A77B3E"/>
    <w:p w:rsidR="00A77B3E">
      <w:r>
        <w:t xml:space="preserve">         П О С Т А Н О В Л Е Н И Е</w:t>
      </w:r>
    </w:p>
    <w:p w:rsidR="00A77B3E"/>
    <w:p w:rsidR="00A77B3E">
      <w:r>
        <w:t xml:space="preserve">дата </w:t>
        <w:tab/>
        <w:t xml:space="preserve">                                                                                                  адрес</w:t>
      </w:r>
    </w:p>
    <w:p w:rsidR="00A77B3E">
      <w:r>
        <w:t xml:space="preserve"> </w:t>
      </w:r>
    </w:p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правонарушении: фио,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ab/>
        <w:t xml:space="preserve">фио, паспортные данные, гражданина Российской Федерации, паспортные данные, дата выдачи дата, зарегистрированного и проживающего по адресу: адрес,     </w:t>
      </w:r>
    </w:p>
    <w:p w:rsidR="00A77B3E">
      <w:r>
        <w:t xml:space="preserve">в совершении правонарушения, предусмотренного ст. 6.9 ч.1 КоАП РФ, </w:t>
      </w:r>
    </w:p>
    <w:p w:rsidR="00A77B3E"/>
    <w:p w:rsidR="00A77B3E">
      <w:r>
        <w:t>У С Т А Н О В И Л:</w:t>
      </w:r>
    </w:p>
    <w:p w:rsidR="00A77B3E"/>
    <w:p w:rsidR="00A77B3E">
      <w:r>
        <w:t>фио, совершил административное правонарушение, предусмотренное ст. 6.9 ч. 1 КоАП РФ -  потребление наркотических средств без назначения врача, при следующих обстоятельствах:</w:t>
      </w:r>
    </w:p>
    <w:p w:rsidR="00A77B3E">
      <w:r>
        <w:t xml:space="preserve">дата в время, согласно акта медицинского освидетельствования, на состояние наркотического или иного токсического опьянения № 457 от дата, у фио обнаружено наркотическое средство: «11-нор-д-9-тетрогпидроканнабионоловая кислота», которое фио употребил по месту жительства по адресу: адрес, без назначения врача, путем выкуривания через сигарету, чем  нарушил ст. 40 Федерального закона №3 «О наркотических средствах и психотропных веществах» от дата </w:t>
      </w:r>
    </w:p>
    <w:p w:rsidR="00A77B3E">
      <w:r>
        <w:t xml:space="preserve">В судебном заседании фио вину в совершении  правонарушения признал в полном объеме, просил назначить наказание в виде штрафа, а также пояснил, что действительно по месту жительства употребил наркотическое средство «марихуану», в содеянном раскаивается. </w:t>
      </w:r>
    </w:p>
    <w:p w:rsidR="00A77B3E">
      <w:r>
        <w:t xml:space="preserve">Суд, исследовав материалы дела, считает вину фио в совершении им административного правонарушения, предусмотренного ст. 6.9 ч. 1 КоАП РФ полностью доказанной. </w:t>
      </w:r>
    </w:p>
    <w:p w:rsidR="00A77B3E">
      <w:r>
        <w:t xml:space="preserve">Вина  фио в совершении данного административного правонарушения подтверждается признанием вины, и материалами дела, в том числе: </w:t>
      </w:r>
    </w:p>
    <w:p w:rsidR="00A77B3E">
      <w:r>
        <w:t xml:space="preserve">- протоколом об административном правонарушении 8201 № 397705 в отношении фио  от дата по ч. 1 ст. 6.9 КоАП РФ;  рапортом ОКОН ОМВД РФ «Феодосийский» фио от дата;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</w:t>
      </w:r>
    </w:p>
    <w:p w:rsidR="00A77B3E">
      <w:r>
        <w:t xml:space="preserve">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 </w:t>
      </w:r>
    </w:p>
    <w:p w:rsidR="00A77B3E">
      <w:r>
        <w:t>Таким образом, вина фио в совершении административного правонарушения, предусмотренного ст. 6.9 ч. 1 Кодекса РФ об административных правонарушениях, полностью нашла свое подтверждение при рассмотрении дела, так как он совершил - потребление наркотических средств без назначения врача.</w:t>
      </w:r>
    </w:p>
    <w:p w:rsidR="00A77B3E">
      <w:r>
        <w:t xml:space="preserve">При назначении наказания в соответствии со ст. 4.1-4.3 Кодекса РФ об административных правонарушениях, суд учитывает тяжесть содеянного, данные о личности правонарушителя.     </w:t>
      </w:r>
    </w:p>
    <w:p w:rsidR="00A77B3E">
      <w:r>
        <w:t xml:space="preserve">Обстоятельств, отягчающих административную ответственность, судом не установлено,     также суд учитывает наличие смягчающих обстоятельств - признание своей вины. </w:t>
      </w:r>
    </w:p>
    <w:p w:rsidR="00A77B3E">
      <w:r>
        <w:t>С учетом вышеуказанных обстоятельств, суд считает необходимым назначить   наказание в виде административного штрафа.</w:t>
      </w:r>
    </w:p>
    <w:p w:rsidR="00A77B3E">
      <w:r>
        <w:t>Согласно ст. 4.1 ч. 2.1 КоАП РФ следует, что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прекурсорах лицу, признанному больным наркоманией либо потребляющему наркотические средства или психотропные вещества без назначения врача, суд может возложить на такое лицо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врача. Контроль за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A77B3E">
      <w:r>
        <w:t xml:space="preserve">При таких обстоятельствах, учитывая, что фио совершено административное правонарушение, предусмотренное ст. 6.9 ч. 1 КоАП РФ, суд считает необходимым возложить на него обязанность пройти диагностику.  </w:t>
      </w:r>
    </w:p>
    <w:p w:rsidR="00A77B3E">
      <w:r>
        <w:t>На основании изложенного, руководствуясь ст. 6.9 ч.1,  29.9, 29.10 КоАП РФ мировой судья, -</w:t>
      </w:r>
    </w:p>
    <w:p w:rsidR="00A77B3E">
      <w:r>
        <w:t xml:space="preserve">             </w:t>
      </w:r>
    </w:p>
    <w:p w:rsidR="00A77B3E">
      <w:r>
        <w:t>ПОСТАНОВИЛ:</w:t>
      </w:r>
    </w:p>
    <w:p w:rsidR="00A77B3E"/>
    <w:p w:rsidR="00A77B3E">
      <w:r>
        <w:t xml:space="preserve">фио признать виновным в совершении правонарушения, предусмотренного ст. 6.9 ч. 1 КоАП РФ, и назначить ему наказание в виде административного  штрафа в размере сумма. </w:t>
      </w:r>
    </w:p>
    <w:p w:rsidR="00A77B3E">
      <w:r>
        <w:t>Штраф подлежит уплате по реквизитам: Получатель: УФК по адрес (Министерство юстиции адрес); Наименование банка: ОКЦ N 7 наименование организации России//УФК по адрес; ИНН телефон; КПП телефон; БИК телефон; Единый казначейский счет 40102810645370000035; Казначейский счет 03100643000000017500; Лицевой счет телефон в УФК по адрес; Код сводного реестра телефон, ОГРН 1149102019164, ОКТМО телефон, КБК телефон телефон, УИН 0410760300915003982606172 .</w:t>
      </w:r>
    </w:p>
    <w:p w:rsidR="00A77B3E">
      <w:r>
        <w:t>Разъяснить фио, 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Возложить на фио обязанность в 20-дневный срок с момента вступления в законную силу настоящего постановления пройти диагностику в  наименование организации  (адрес, адрес) в связи с потреблением наркотических веществ без назначения врача, с целью определения возможного заболевания, связанного с употреблением наркотических веществ, определения необходимого лечения от наркомании и (или) медицинской и (или) социальной реабилитации.</w:t>
      </w:r>
    </w:p>
    <w:p w:rsidR="00A77B3E">
      <w:r>
        <w:t>Контроль за исполнением лицом данной обязанности в соответствии с Постановлением Правительства РФ от дата N 484 «Об утверждении Правил контроля за исполнением лицом возложенной на него судом при назначении административного наказания обязанности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врача» возложить на ОМВД России по адрес.</w:t>
      </w:r>
    </w:p>
    <w:p w:rsidR="00A77B3E">
      <w:r>
        <w:t>При смене места жительства лица, на которое возложена обязанность, до истечения срока исполнения обязанности контроль за исполнением обязанности осуществляет уполномоченный орган по новому месту жительства лица, на которое возложена обязанность.</w:t>
      </w:r>
    </w:p>
    <w:p w:rsidR="00A77B3E">
      <w:r>
        <w:t>Документ, подтверждающий уплату штрафа, предоставить на судебного участка № 91 Феодосийского судебного района (город республиканского значения Феодосия с подчиненной ему территорией) адрес не позднее 60-дневного срока с момента вступления постановления в законную силу.</w:t>
      </w:r>
    </w:p>
    <w:p w:rsidR="00A77B3E">
      <w:r>
        <w:t xml:space="preserve"> Постановление может быть обжаловано  в течение 10 дней со дня вручения или получения его копии  в Феодосийский городской суд адрес.</w:t>
      </w:r>
    </w:p>
    <w:p w:rsidR="00A77B3E"/>
    <w:p w:rsidR="00A77B3E">
      <w:r>
        <w:t xml:space="preserve">Мировой судья </w:t>
        <w:tab/>
        <w:tab/>
        <w:t xml:space="preserve">                /подпись/              </w:t>
        <w:tab/>
        <w:t xml:space="preserve">                            фио  </w:t>
      </w:r>
    </w:p>
    <w:p w:rsidR="00A77B3E"/>
    <w:p w:rsidR="00A77B3E"/>
    <w:p w:rsidR="00A77B3E">
      <w:r>
        <w:t>Копия верна:</w:t>
      </w:r>
    </w:p>
    <w:p w:rsidR="00A77B3E"/>
    <w:p w:rsidR="00A77B3E">
      <w:r>
        <w:t xml:space="preserve">Судья:                               фио      </w:t>
      </w:r>
    </w:p>
    <w:p w:rsidR="00A77B3E">
      <w:r>
        <w:t>3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