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 xml:space="preserve">                                                                            УИД 91ms0091-телефон-телефон</w:t>
      </w:r>
    </w:p>
    <w:p w:rsidR="00A77B3E">
      <w:r>
        <w:t>Дело № 5-91-402/2026</w:t>
      </w:r>
    </w:p>
    <w:p w:rsidR="00A77B3E"/>
    <w:p w:rsidR="00A77B3E">
      <w:r>
        <w:t>ПОСТАНОВЛЕНИЕ</w:t>
      </w:r>
    </w:p>
    <w:p w:rsidR="00A77B3E"/>
    <w:p w:rsidR="00A77B3E">
      <w:r>
        <w:t>дата</w:t>
        <w:tab/>
        <w:tab/>
        <w:t xml:space="preserve">                                                                                                         адрес</w:t>
      </w:r>
    </w:p>
    <w:p w:rsidR="00A77B3E"/>
    <w:p w:rsidR="00A77B3E">
      <w:r>
        <w:t xml:space="preserve">          Мировой судья судебного участка № 91 Феодосийского судебного района  (городской адрес) адрес фио,  </w:t>
      </w:r>
    </w:p>
    <w:p w:rsidR="00A77B3E">
      <w:r>
        <w:t xml:space="preserve">          с участием председателя Контрольно-счетной палаты муниципального образования адрес Крым – фио,  </w:t>
      </w:r>
    </w:p>
    <w:p w:rsidR="00A77B3E">
      <w:r>
        <w:t xml:space="preserve">         лица, в отношении которого ведется производство по делу об административном правонарушении фио,                           </w:t>
      </w:r>
    </w:p>
    <w:p w:rsidR="00A77B3E">
      <w:r>
        <w:t xml:space="preserve">           рассмотрев в открытом судебном заседании дело об административном правонарушении в отношении должностного лица – заместителя директора Муниципального бюджетного наименование организации - фио, паспортные данные,  гражданки Российской Федерации, паспортные данные ЗАТО Северск адрес, код подразделения телефон, зарегистрированной по адресу: адрес, и проживающей по адресу: адрес, адрес, </w:t>
      </w:r>
    </w:p>
    <w:p w:rsidR="00A77B3E">
      <w:r>
        <w:t xml:space="preserve">          привлекаемого к административной ответственности по ч. 1 ст. 15.15.5-1 КоАП РФ,  </w:t>
      </w:r>
    </w:p>
    <w:p w:rsidR="00A77B3E">
      <w:r>
        <w:tab/>
        <w:tab/>
        <w:tab/>
        <w:t xml:space="preserve">                                                                   </w:t>
      </w:r>
    </w:p>
    <w:p w:rsidR="00A77B3E">
      <w:r>
        <w:t>УСТАНОВИЛ:</w:t>
      </w:r>
    </w:p>
    <w:p w:rsidR="00A77B3E"/>
    <w:p w:rsidR="00A77B3E">
      <w:r>
        <w:t>фио совершила  административное правонарушение, предусмотренное ч. 1 ст. 15.15.5-1 КоАП РФ – невыполнение государственного (муниципального) задания, при следующих обстоятельствах.</w:t>
      </w:r>
    </w:p>
    <w:p w:rsidR="00A77B3E">
      <w:r>
        <w:t>В соответствии со статьей 9 Федерального закона от дата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Законом адрес от дата № 27-ЗРК «Об отдельных вопросах деятельности контрольно-счетных органов муниципальных образований в адрес», Уставом муниципального образования адрес Крым, Положением о Контрольно-счетной палате адрес адрес, Регламентом Контрольно-счетной палаты адрес адрес, пунктом 2.10. плана работы Контрольно-счетной палаты адрес адрес на дата, программой контрольного мероприятия, поручением Контрольно-счетной палаты адрес адрес на проведение контрольного мероприятия от дата № 02-08/09 проведено контрольное мероприятие по вопросу проверки соблюдения порядка и условий предоставления субсидий, осуществление приносящей доход деятельности, эффективного управления переданного муниципального имущества в Муниципальном бюджетном наименование организации за дата.</w:t>
      </w:r>
    </w:p>
    <w:p w:rsidR="00A77B3E">
      <w:r>
        <w:t>Составлен Акт о результатах проведенного контрольного мероприятия № 02-10/07 от дата.</w:t>
      </w:r>
    </w:p>
    <w:p w:rsidR="00A77B3E">
      <w:r>
        <w:t>Установлено частичное невыполнение муниципального задания на оказание муниципальных услуг Муниципальным бюджетным наименование организации (далее – МБУДО «Приморская ДХШ»).</w:t>
      </w:r>
    </w:p>
    <w:p w:rsidR="00A77B3E">
      <w:r>
        <w:t xml:space="preserve">Функции и полномочия учредителя в отношении МБУДО «Приморская ДХШ» осуществляются МКУ «Отдел по вопросам культуры и межнациональных отношений Администрации адрес». </w:t>
      </w:r>
    </w:p>
    <w:p w:rsidR="00A77B3E">
      <w:r>
        <w:t xml:space="preserve">В соответствии с пунктом 3 статьи 69.2 Бюджетного кодекса Российской Федерации муниципальное задание на оказание муниципальных услуг (выполнение работ) муниципальными учреждениями формируется в порядке, установленном местной администрацией муниципального образования. </w:t>
      </w:r>
    </w:p>
    <w:p w:rsidR="00A77B3E">
      <w:r>
        <w:t>Постановлением Администрации адрес от дата                        № 3691 утвержден  Порядок формирования муниципального задания на оказание муниципальных услуг (работ) муниципальными учреждениями муниципального образования адрес Крым и финансового обеспечения выполнения муниципального  задания, вступивший в силу с дата (с учетом изменений, утвержденных постановлением  Администрации адрес от дата № 3727).</w:t>
      </w:r>
    </w:p>
    <w:p w:rsidR="00A77B3E">
      <w:r>
        <w:t>МКУ «Отдел по вопросам культуры Администрации адрес» довело МБУДО «Приморская ДХШ» муниципальное задание № 1 на дата и на плановый период 2025 и дата на оказание муниципальных услуг (работ), утвержденное МКУ «Отдел по вопросам культуры Администрации адрес» дата.</w:t>
      </w:r>
    </w:p>
    <w:p w:rsidR="00A77B3E">
      <w:r>
        <w:t>Финансовое обеспечение выполнения муниципального задания муниципальным бюджетным учреждением осуществляется в виде субсидии.</w:t>
      </w:r>
    </w:p>
    <w:p w:rsidR="00A77B3E">
      <w:r>
        <w:t>В соответствии с пунктом 2.15. Порядка формирования муниципального задания на оказание муниципальных услуг (работ) муниципальными учреждениями муниципального образования адрес Крым и финансового обеспечения выполнения муниципального задания, утвержденного постановлением Администрации адрес от дата № 3691 (с учетом изменений, утвержденных постановлением Администрации адрес от дата № 3727) муниципальное задание ежеквартально подлежит обязательной промежуточной оценке Учредителем с целью определения степени его выполнения.</w:t>
      </w:r>
    </w:p>
    <w:p w:rsidR="00A77B3E">
      <w:r>
        <w:t>В соответствии с пунктом 4.2. части 3 муниципального задания № 1 на дата и на плановый период 2025 и дата МБУДО «Приморская ДХШ» обязано предоставить в МКУ «Отдел по вопросам культуры Администрации адрес» отчет об исполнении муниципального задания в срок до дата.</w:t>
      </w:r>
    </w:p>
    <w:p w:rsidR="00A77B3E">
      <w:r>
        <w:t>Отчет о выполнении муниципального задания на дата и на плановый период 2025 и дата от дата составлен дата.</w:t>
      </w:r>
    </w:p>
    <w:p w:rsidR="00A77B3E">
      <w:r>
        <w:t>Выборочно, согласно данным отчета о выполнении муниципального задания за дата от дата установлено следующее:</w:t>
      </w:r>
    </w:p>
    <w:p w:rsidR="00A77B3E">
      <w:r>
        <w:t>1)</w:t>
        <w:tab/>
        <w:t>Часть 1. Раздел 1. Услуга «Реализация дополнительных предпрофессиональных общеобразовательных программ в области искусств».</w:t>
      </w:r>
    </w:p>
    <w:p w:rsidR="00A77B3E">
      <w:r>
        <w:t>Показатели, характеризующие качество муниципальной услуги:</w:t>
      </w:r>
    </w:p>
    <w:p w:rsidR="00A77B3E">
      <w:r>
        <w:t>- сохранность контингента учащихся объединений дополнительного образования от первоначального комплектования учреждения;</w:t>
      </w:r>
    </w:p>
    <w:p w:rsidR="00A77B3E">
      <w:r>
        <w:t>- отсутствие обоснованных жалоб на качество предоставляемой услуги;</w:t>
      </w:r>
    </w:p>
    <w:p w:rsidR="00A77B3E">
      <w:r>
        <w:t>- отсутствие подлежащих учету и оформлению в установленном порядке случаев травматизма;</w:t>
      </w:r>
    </w:p>
    <w:p w:rsidR="00A77B3E">
      <w:r>
        <w:t>- сохранность контингента учащихся.</w:t>
      </w:r>
    </w:p>
    <w:p w:rsidR="00A77B3E">
      <w:r>
        <w:t>Первый показатель «Сохранность контингента учащихся объединений дополнительного образования от первоначального комплектования учреждения» по живописи должен иметь значение 100 %. Допустимое отклонение отсутствует. Значение показателя в отчете 100 %. Фактически, согласно классным журналам, на дата контингент учащихся составлял 156 чел., на дата контингент учащихся составлял 157 чел., сохранность контингента составляет 100,6 %. Показатель не исполнен.</w:t>
      </w:r>
    </w:p>
    <w:p w:rsidR="00A77B3E">
      <w:r>
        <w:t>Часть 1. Раздел 2. Услуга «Реализация дополнительных предпрофессиональных общеобразовательных  программ в области искусств».</w:t>
      </w:r>
    </w:p>
    <w:p w:rsidR="00A77B3E">
      <w:r>
        <w:t>Показатели, характеризующие качество муниципальной услуги:</w:t>
      </w:r>
    </w:p>
    <w:p w:rsidR="00A77B3E">
      <w:r>
        <w:t>- сохранность контингента учащихся, значение показателя установлено в размере 97 % без допустимого отклонения.</w:t>
      </w:r>
    </w:p>
    <w:p w:rsidR="00A77B3E">
      <w:r>
        <w:t>В отчете в одной строке указаны показатели качества: «Сохранность контингента обучающихся», «Отсутствие обоснованных жалоб на качество предоставляемой услуги», «Отсутствие подлежащих учету и оформлению в установленном порядке случаев травматизма обучающихся», по которым указано плановое значение – 100 %, фактическое значение – 100 %, допустимое отклонение – 10 %.</w:t>
      </w:r>
    </w:p>
    <w:p w:rsidR="00A77B3E">
      <w:r>
        <w:t>Фактически, согласно классным журналам, на дата контингент учащихся составлял 156 чел., на дата контингент учащихся составлял 157 чел., сохранность контингента составляет 100,6 %. Показатель не исполнен.</w:t>
      </w:r>
    </w:p>
    <w:p w:rsidR="00A77B3E">
      <w:r>
        <w:t>По трудовому договору от дата № 3 (с учетом дополнительных соглашений от дата № 3, от дата № 21, от дата № 45, от дата № 63) фио принята на должность заместителя директора МБУДО «Приморская ДХШ» с дата.</w:t>
      </w:r>
    </w:p>
    <w:p w:rsidR="00A77B3E">
      <w:r>
        <w:t>Согласно пункту 2.2. раздела 2 «Права и обязанности работника» Трудового договора от дата №  3 работник обязан добросовестно исполнять свои трудовые обязанности, возложенные на него трудовым договором и должностной инструкцией; соблюдать правила трудового распорядка, действующие у Работодателя, требования по охране труда и обеспечению безопасности труда, иные локальные нормативные акты Работодателя, непосредственно связанные с трудовой деятельностью Работника, с которым Работник был ознакомлен под подпись до подписания трудового договора; выполнять другие обязанности, предусмотренные трудовым законодательством Российской Федерации и трудовым договором и должностной инструкцией.</w:t>
      </w:r>
    </w:p>
    <w:p w:rsidR="00A77B3E">
      <w:r>
        <w:t>Пунктом 7.1. раздела 7 «Ответственность сторон трудового договора» установлено, что работодатель и работник несут ответственность за неисполнение или ненадлежащее исполнение взятых на себя обязанностей и обязательств, установленных трудовым договором.</w:t>
      </w:r>
    </w:p>
    <w:p w:rsidR="00A77B3E">
      <w:r>
        <w:t>Пунктом 1.6. раздела 1 «Общие положения» должностной инструкции заместителя директора, с которой фио ознакомлена дата под подпись, установлено, что в своей деятельности заместителю директора нужно руководствоваться Конституцией и законами Российской Федерации, указами Президента Российской Федерации, решениями Правительства Российской Федерации и органов управления образованием всех уровней по вопросам образования и воспитания учащихся; правилами и нормами охраны труда, техники безопасности и противопожарной безопасности, кроме того Уставом и локальными правовыми актами учреждения, в том числе правилами внутреннего трудового распорядка, приказами и распоряжениями директора.</w:t>
      </w:r>
    </w:p>
    <w:p w:rsidR="00A77B3E">
      <w:r>
        <w:t>Согласно пункту 3.1. раздела 3 «Должностные обязанности заместителя директора» должностной инструкции заместитель директора выполняет следующие служебные обязанности, принадлежащие ему по должности: в том числе составление отчетов по выполнению муниципального задания (ежеквартальные, предварительные, годовые) в установленные муниципальным заданием сроки.</w:t>
      </w:r>
    </w:p>
    <w:p w:rsidR="00A77B3E">
      <w:r>
        <w:t>На основании вышеизложенного, прихожу к выводу, что фио, заместителем директора МБУДО «Приморская ДХШ», совершено административное правонарушение, предусмотренное частью 1 ст.15.15.5-1  Кодекса об административных правонарушениях Российской Федерации, а именно «Невыполнение государственного (муниципального) задания».</w:t>
      </w:r>
    </w:p>
    <w:p w:rsidR="00A77B3E">
      <w:r>
        <w:t>Данные обстоятельства подтверждаются:</w:t>
      </w:r>
    </w:p>
    <w:p w:rsidR="00A77B3E">
      <w:r>
        <w:t>- копией трудового договора с заместителем директора МБУДО «Приморская ДХШ» фио от дата № 3 (с дополнительными соглашениями от дата № 3, от дата № 21, от дата № 45, от дата № 63);</w:t>
      </w:r>
    </w:p>
    <w:p w:rsidR="00A77B3E">
      <w:r>
        <w:t>- копией должностной инструкции заместителя директора МБУДО «Приморская ДХШ» от дата;</w:t>
      </w:r>
    </w:p>
    <w:p w:rsidR="00A77B3E">
      <w:r>
        <w:t>- копией муниципального задания № 1 на дата и плановый период 2025 и дата от дата;</w:t>
      </w:r>
    </w:p>
    <w:p w:rsidR="00A77B3E">
      <w:r>
        <w:t xml:space="preserve">- копией отчета о выполнении муниципального задания на дата и плановый период 2025 и дата за период с дата по дата от дата; </w:t>
      </w:r>
    </w:p>
    <w:p w:rsidR="00A77B3E">
      <w:r>
        <w:t xml:space="preserve">- копией списка учащихся по классо-комплектам телефон учебный год; </w:t>
      </w:r>
    </w:p>
    <w:p w:rsidR="00A77B3E">
      <w:r>
        <w:t>- копией постановления Администрации адрес от дата № 3691;</w:t>
      </w:r>
    </w:p>
    <w:p w:rsidR="00A77B3E">
      <w:r>
        <w:t>- копией постановления Администрации адрес от дата № 3727;</w:t>
      </w:r>
    </w:p>
    <w:p w:rsidR="00A77B3E">
      <w:r>
        <w:t>- выпиской из Акта о результатах проведенного контрольного мероприятия № 02-10/07 от дата;</w:t>
      </w:r>
    </w:p>
    <w:p w:rsidR="00A77B3E">
      <w:r>
        <w:t>- копией паспорта фио;</w:t>
      </w:r>
    </w:p>
    <w:p w:rsidR="00A77B3E">
      <w:r>
        <w:t>- Уведомлением о времени и месте составления административного протокола от дата № 02-17/48.</w:t>
      </w:r>
    </w:p>
    <w:p w:rsidR="00A77B3E">
      <w:r>
        <w:t>Таким образом, фио, заместителем директора МБУДО «Приморская ДХШ», нарушены требования пункта 6 статьи 69.2. Бюджетного кодекса Российской Федерации,  Порядка формирования муниципального задания на оказание муниципальных услуг (работ) муниципальными учреждениями муниципального образования адрес Крым и финансового обеспечения выполнения муниципального задания, утвержденного постановлением Администрации адрес от дата № 3691 (в редакции от дата № 3727).</w:t>
      </w:r>
    </w:p>
    <w:p w:rsidR="00A77B3E">
      <w:r>
        <w:t xml:space="preserve">Кроме признания  своей вины фио., ее вина в совершенном административном правонарушении подтверждается: протоколом  № 48/2026 от дата, составленный в отношении фио по ст. 15.15.5-1 КоАП РФ,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w:t>
      </w:r>
    </w:p>
    <w:p w:rsidR="00A77B3E">
      <w:r>
        <w:t>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Собранные по данному делу доказательства судом оценены в совокупности в соответствии с требованиями статьи 26.11 Кодекса Российской Федерации об административных правонарушениях, признаны допустимыми и достоверными.</w:t>
      </w:r>
    </w:p>
    <w:p w:rsidR="00A77B3E">
      <w:r>
        <w:t>В силу ст.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A77B3E">
      <w:r>
        <w:t>Согласно статье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A77B3E">
      <w:r>
        <w:t>Таким образом, в действиях фио, заместителя директора МБУДО «Приморская ДХШ», усматриваются признаки состава административного правонарушения по части 1 ст.15.15.5-1 Кодекса об административных правонарушениях Российской Федерации. Имеет место нарушение бюджетного законодательства, а именно пункта 6 ст. 69.2 Бюджетного кодекса Российской Федерации – частичное невыполнение муниципального задания.</w:t>
      </w:r>
    </w:p>
    <w:p w:rsidR="00A77B3E">
      <w:r>
        <w:t>Согласно ч. 1 ст.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A77B3E">
      <w:r>
        <w:t>Освобождение от административной ответственности в данном случае путем признания правонарушения малозначительным противоречит принципу неотвратимости ответственности, а также целям административного наказания.</w:t>
      </w:r>
    </w:p>
    <w:p w:rsidR="00A77B3E">
      <w:r>
        <w:t>Событие административного правонарушения и вина фио, заместителя директора МБУДО «Приморская ДХШ», в его совершении подтверждены совокупностью исследованных Контрольно-счетной палатой адрес адрес доказательств.</w:t>
      </w:r>
    </w:p>
    <w:p w:rsidR="00A77B3E">
      <w:r>
        <w:t xml:space="preserve">При назначении наказания суд учитывает характер совершенного правонарушения, личность лица, в отношении которого ведется производство по делу, отсутствие отягчающих  административную ответственность  обстоятельств, смягчающее обстоятельство – совершение административного правонарушения впервые, признание вины, и считает возможным назначить административное наказание в виде предупреждения, в пределах санкции ч. 1 статьи 15.15.5-1 КоАП РФ. </w:t>
      </w:r>
    </w:p>
    <w:p w:rsidR="00A77B3E">
      <w:r>
        <w:t>Руководствуясь ст.ст. 24.5, ст. 15.15.5-1,  29.9, 29.10, 29.11 КоАП РФ,-</w:t>
      </w:r>
    </w:p>
    <w:p w:rsidR="00A77B3E"/>
    <w:p w:rsidR="00A77B3E">
      <w:r>
        <w:t>ПОСТАНОВИЛ:</w:t>
      </w:r>
    </w:p>
    <w:p w:rsidR="00A77B3E"/>
    <w:p w:rsidR="00A77B3E">
      <w:r>
        <w:t>Должностное лицо - заместителя директора Муниципального бюджетного наименование организации - фио, признать виновной в совершении правонарушения, предусмотренного  ч. 1 ст. 15.15.5-1 КоАП РФ, и назначить ей административное наказание в виде предупреждения.</w:t>
      </w:r>
    </w:p>
    <w:p w:rsidR="00A77B3E">
      <w:r>
        <w:t xml:space="preserve">Постановление может быть обжаловано в течение 10 дней со дня вручения или получения копии  настоящего постановления в Феодосийский городской суд адрес.  </w:t>
      </w:r>
    </w:p>
    <w:p w:rsidR="00A77B3E"/>
    <w:p w:rsidR="00A77B3E"/>
    <w:p w:rsidR="00A77B3E">
      <w:r>
        <w:t>Мировой судья                                                        /подпись/                                              фио</w:t>
      </w:r>
    </w:p>
    <w:p w:rsidR="00A77B3E"/>
    <w:p w:rsidR="00A77B3E">
      <w:r>
        <w:t xml:space="preserve"> Копия верна:</w:t>
      </w:r>
    </w:p>
    <w:p w:rsidR="00A77B3E">
      <w:r>
        <w:t xml:space="preserve"> Мировой судья                               фио        </w:t>
      </w:r>
    </w:p>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