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9.4 -->
  <w:body>
    <w:p w:rsidR="00A77B3E">
      <w:r>
        <w:t>УИД 91ms0091-телефон-телефон</w:t>
      </w:r>
    </w:p>
    <w:p w:rsidR="00A77B3E">
      <w:r>
        <w:t xml:space="preserve">Дело № 5-91-407/2026  </w:t>
      </w:r>
    </w:p>
    <w:p w:rsidR="00A77B3E">
      <w:r>
        <w:t xml:space="preserve">              ПОСТАНОВЛЕНИЕ</w:t>
      </w:r>
    </w:p>
    <w:p w:rsidR="00A77B3E">
      <w:r>
        <w:t>дата                                                                                                                      адрес</w:t>
      </w:r>
    </w:p>
    <w:p w:rsidR="00A77B3E">
      <w:r>
        <w:t xml:space="preserve">Мировой судья судебного участка № 91 Феодосийского судебного района (город республиканского значения Феодосия с подчиненной ему территорией) адрес фио, </w:t>
      </w:r>
    </w:p>
    <w:p w:rsidR="00A77B3E">
      <w:r>
        <w:t xml:space="preserve">с участием лица, в отношении которого ведется производство по делу об административном правонарушении фио,       </w:t>
      </w:r>
    </w:p>
    <w:p w:rsidR="00A77B3E">
      <w:r>
        <w:t xml:space="preserve">рассмотрев в открытом судебном заседании в зале суда по адресу: адрес, дело об административном правонарушении в отношении: </w:t>
      </w:r>
    </w:p>
    <w:p w:rsidR="00A77B3E">
      <w:r>
        <w:t xml:space="preserve">должностного лица -  фио, паспортные данные, гражданина Российской Федерации, паспортные данные, работающего в должности директора юридического лица – наименование организации,  расположенного по адресу: адрес, и проживающего по адресу: адрес,   </w:t>
      </w:r>
    </w:p>
    <w:p w:rsidR="00A77B3E">
      <w:r>
        <w:t>привлекаемого к административной ответственности по ч. 4 ст. 15.33 КоАП РФ, -</w:t>
      </w:r>
    </w:p>
    <w:p w:rsidR="00A77B3E"/>
    <w:p w:rsidR="00A77B3E">
      <w:r>
        <w:t xml:space="preserve">    УСТАНОВИЛ:</w:t>
      </w:r>
    </w:p>
    <w:p w:rsidR="00A77B3E"/>
    <w:p w:rsidR="00A77B3E">
      <w:r>
        <w:t xml:space="preserve">дата в время фио работая в должности директора юридического лица – наименование организации,  расположенного по адресу: адрес, допустил  нарушение сроков  представления информации, а именно п. 8 ст. 13 Федерального закона от дата № 255-ФЗ «Об обязательном социальном страховании на случай временной нетрудоспособности».     </w:t>
      </w:r>
    </w:p>
    <w:p w:rsidR="00A77B3E">
      <w:r>
        <w:t xml:space="preserve">В судебном заседании фио, вину признал в полно объеме, в содеянном раскаивается, а также пояснил, что ранее к административной ответственности не привлекался, просит назначить минимальное наказание. </w:t>
      </w:r>
    </w:p>
    <w:p w:rsidR="00A77B3E">
      <w:r>
        <w:t>Исследовав материалы дела об административном правонарушении, мировой судья приходит к следующему.</w:t>
      </w:r>
    </w:p>
    <w:p w:rsidR="00A77B3E">
      <w:r>
        <w:t>В соответствии с п. 8 ст. 13 Федерального закона от дата № 255-ФЗ «Об обязательном социальном страховании на случай временной нетрудоспособности и в связи с материнством» страхователи не позднее трех рабочих дней со дня получения данных о закрытом листке нетрудоспособности, сформированном в форме электронного документа, передают в информационную систему страховщика в составе сведений для формирования электронного листка нетрудоспособности сведения, необходимые для назначения и выплаты пособий по временной нетрудоспособности, по беременности и родам, подписанные с использованием усиленной квалифицированной электронной подписи, если иное не установлено настоящей статьей.</w:t>
      </w:r>
    </w:p>
    <w:p w:rsidR="00A77B3E">
      <w:r>
        <w:t xml:space="preserve">Факт совершения фио административного правонарушения, предусмотренного ст. 15.33 ч. 4 КоАП РФ не опровергается лицом, в отношении которого ведется производство по делу.  </w:t>
      </w:r>
    </w:p>
    <w:p w:rsidR="00A77B3E">
      <w:r>
        <w:t>Вина фио в совершении административного правонарушения, предусмотренного ст. 15.33  ч. 4 КоАП РФ, подтверждается следующими имеющимися в материалах дела доказательствами: протоколом об административном правонарушении № 1518018 от дата; выпиской из ЕГРЮЛ, а также исследованными в судебном заседании материалами дела об административном правонарушении, достоверность которых не вызывает у суда сомнений, поскольку они не противоречивы и согласуются между собой. Материал об административном правонарушении составлен в соответствии с требованиями закона, права привлекаемого лица при привлечении к административной ответственности соблюдены.</w:t>
      </w:r>
    </w:p>
    <w:p w:rsidR="00A77B3E">
      <w:r>
        <w:t>Указанные доказательства мировым судьёй оценены по правилам, установленным ст.26.11 КоАП РФ, с точки зрения их относимости, допустимости, достоверности и достаточности.</w:t>
      </w:r>
    </w:p>
    <w:p w:rsidR="00A77B3E">
      <w:r>
        <w:t>При рассмотрении данного дела об административном правонарушении на основании полного и всестороннего анализа собранных по делу доказательств, установлены все юридически значимые обстоятельства совершенного административного правонарушения.</w:t>
      </w:r>
    </w:p>
    <w:p w:rsidR="00A77B3E">
      <w:r>
        <w:t>Неустранимых сомнений, которые бы в силу ст. 1.5 КоАП РФ могли быть истолкованы в пользу лица, привлекаемого к административной ответственности, не установлено.</w:t>
      </w:r>
    </w:p>
    <w:p w:rsidR="00A77B3E">
      <w:r>
        <w:t xml:space="preserve">С учетом изложенного, действия фио  подлежат квалификации по ст. 15.33  ч. 4 КоАП РФ, так как он совершил нарушение установленных законодательством Российской Федерации о страховых взносах сроков представления сведений, необходимых для осуществления контроля за правильностью назначения, исчисления и выплаты страхового обеспечения по обязательному социальному страхованию на случай временной нетрудоспособности и в связи с материнством в территориальные органы Фонда социального страхования Российской Федерации.  </w:t>
      </w:r>
    </w:p>
    <w:p w:rsidR="00A77B3E">
      <w:r>
        <w:t>При назначении наказания в соответствии со ст. 4.1-4.3 КоАП РФ, суд учитывает тяжесть содеянного, данные о личности правонарушителя.</w:t>
      </w:r>
    </w:p>
    <w:p w:rsidR="00A77B3E">
      <w:r>
        <w:t>Обстоятельств, отягчающих административную ответственность, при рассмотрении дела не установлено, и наличие смягчающего обстоятельства – признание вины, раскаяние в содеянном.</w:t>
      </w:r>
    </w:p>
    <w:p w:rsidR="00A77B3E">
      <w:r>
        <w:t>При назначении наказания мировой судья учитывает характер и степень общественной опасности совершенного правонарушения, руководствуясь принципом разумности и справедливости, считает необходимым применить меру административного наказания в виде административного штрафа в пределах санкции статьи.</w:t>
      </w:r>
    </w:p>
    <w:p w:rsidR="00A77B3E">
      <w:r>
        <w:t>В силу ст.3.4 КоАП РФ в их нормативном единстве со ст. 4.1.1 КоАП РФ, если назначение административного наказания в виде предупреждения не предусмотрено соответствующей статьей раздела ІІ КоАП РФ или закона субъекта Российской Федерации об административных правонарушениях, административное наказание в виде административного штрафа может быть заменено на предупреждение за впервые совершенное административное правонарушение при отсутствии причинения вреда или возникновения угрозы причинения вреда жизни или здоровью людей, объекта животного или растительного мира, окружающей среде, объектам культурного наследия (памятникам истории и культуры) народов Российской Федерации, безопасности государства, угрозы чрезвычайных ситуаций природного и техногенного характера, а также при отсутствии имущественного ущерба.</w:t>
      </w:r>
    </w:p>
    <w:p w:rsidR="00A77B3E">
      <w:r>
        <w:t>Как усматривается из материалов дела об административном правонарушении, фио  ранее к административной ответственности не привлекался, доказательств обратного в материалы дела не представлено.</w:t>
      </w:r>
    </w:p>
    <w:p w:rsidR="00A77B3E">
      <w:r>
        <w:t>Правонарушение, совершенное должностным лицом, в перечень составов, исключающих замену штрафа предупреждением, не входит. Допущенное фио нарушение вреда и (или) угрозы причинения вреда жизни и здоровью людей, объектам животного и растительного мира, окружающей среде, объектам культурного наследия (памятникам истории и культуры) народов Российской Федерации, безопасности государства, угрозы чрезвычайных ситуаций природного и техногенного характера не повлекло.</w:t>
      </w:r>
    </w:p>
    <w:p w:rsidR="00A77B3E">
      <w:r>
        <w:t>Таким образом, имеется совокупность юридически значимых обстоятельств, позволяющих применить в данном случае положения части 1 статьи 4.1.1 КоАП РФ, то есть заменить фио.   наказание в виде административного штрафа на предупреждение.</w:t>
      </w:r>
    </w:p>
    <w:p w:rsidR="00A77B3E">
      <w:r>
        <w:t>Руководствуясь ст. ст. 4.1.1, ч. 4 ст. 15.33, ст. 29.9, 29.10 КоАП РФ, мировой судья</w:t>
      </w:r>
    </w:p>
    <w:p w:rsidR="00A77B3E">
      <w:r>
        <w:t>ПОСТАНОВИЛ:</w:t>
      </w:r>
    </w:p>
    <w:p w:rsidR="00A77B3E"/>
    <w:p w:rsidR="00A77B3E">
      <w:r>
        <w:t xml:space="preserve"> Должностное лицо - директора юридического лица – наименование организации - фио, признать виновным в совершении административного правонарушения, предусмотренного ч. 4 ст. 15.33  Кодекса РФ об административных правонарушениях, и назначить ему  административное наказание в виде предупреждения, в соответствии с ч. 1 ст. 4.1.1 КоАП РФ. </w:t>
      </w:r>
    </w:p>
    <w:p w:rsidR="00A77B3E">
      <w:r>
        <w:t xml:space="preserve">          Постановление может быть обжаловано в течение 10 дней со дня вручения или получения копии  настоящего постановления в Феодосийский городской суд адрес.</w:t>
      </w:r>
    </w:p>
    <w:p w:rsidR="00A77B3E"/>
    <w:p w:rsidR="00A77B3E">
      <w:r>
        <w:t xml:space="preserve">Мировой судья </w:t>
        <w:tab/>
        <w:tab/>
        <w:t xml:space="preserve">              </w:t>
        <w:tab/>
        <w:tab/>
        <w:t>(подпись)</w:t>
        <w:tab/>
        <w:tab/>
        <w:t xml:space="preserve">                           фио</w:t>
      </w:r>
    </w:p>
    <w:p w:rsidR="00A77B3E">
      <w:r>
        <w:t xml:space="preserve"> </w:t>
      </w:r>
    </w:p>
    <w:p w:rsidR="00A77B3E">
      <w:r>
        <w:t>Копия верна:</w:t>
      </w:r>
    </w:p>
    <w:p w:rsidR="00A77B3E">
      <w:r>
        <w:t>Мировой судья:</w:t>
        <w:tab/>
        <w:tab/>
        <w:tab/>
        <w:t xml:space="preserve">фио </w:t>
        <w:tab/>
      </w:r>
    </w:p>
    <w:p w:rsidR="00A77B3E"/>
    <w:p w:rsidR="00A77B3E"/>
    <w:p w:rsidR="00A77B3E"/>
    <w:sectPr>
      <w:pgSz w:w="12240" w:h="15840"/>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grammar="clean"/>
  <w:stylePaneFormatFilter w:val="3F01"/>
  <w:doNotTrackMoves/>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000000"/>
    <w:rsid w:val="00A77B3E"/>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