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3189E">
      <w:pPr>
        <w:ind w:firstLine="709"/>
        <w:jc w:val="right"/>
      </w:pPr>
      <w:r>
        <w:t xml:space="preserve">                                                                                                    Дело №5-92-17/2023</w:t>
      </w:r>
    </w:p>
    <w:p w:rsidR="00A77B3E" w:rsidP="0013189E">
      <w:pPr>
        <w:ind w:firstLine="709"/>
        <w:jc w:val="right"/>
      </w:pPr>
      <w:r>
        <w:t xml:space="preserve">                                                                            УИД: 91МS0092-01-2023-000063-26</w:t>
      </w:r>
    </w:p>
    <w:p w:rsidR="00A77B3E" w:rsidP="0013189E">
      <w:pPr>
        <w:ind w:firstLine="709"/>
        <w:jc w:val="both"/>
      </w:pPr>
    </w:p>
    <w:p w:rsidR="00A77B3E" w:rsidP="0013189E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A77B3E" w:rsidP="0013189E">
      <w:pPr>
        <w:ind w:firstLine="709"/>
        <w:jc w:val="both"/>
      </w:pPr>
    </w:p>
    <w:p w:rsidR="00A77B3E" w:rsidP="0013189E">
      <w:pPr>
        <w:jc w:val="both"/>
      </w:pPr>
      <w:r>
        <w:t xml:space="preserve">26 января 2023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3189E">
      <w:pPr>
        <w:ind w:firstLine="709"/>
        <w:jc w:val="both"/>
      </w:pPr>
    </w:p>
    <w:p w:rsidR="00A77B3E" w:rsidP="0013189E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</w:t>
      </w:r>
      <w:r>
        <w:t>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председателя администрации Черномо</w:t>
      </w:r>
      <w:r>
        <w:t>рского района Республики Крым – Михайловского Алексея Дмитриевича, ПАСПОРТНЫЕ ДАННЫЕ</w:t>
      </w:r>
      <w:r>
        <w:t>, гражданина Российской Федерации, ПАСПОРТНЫЕ ДАННЫЕ, зарегистрированного</w:t>
      </w:r>
      <w:r>
        <w:t xml:space="preserve"> и </w:t>
      </w:r>
      <w:r>
        <w:t>проживающего</w:t>
      </w:r>
      <w:r>
        <w:t xml:space="preserve"> по адресу: АДРЕС, </w:t>
      </w:r>
    </w:p>
    <w:p w:rsidR="00A77B3E" w:rsidP="0013189E">
      <w:pPr>
        <w:ind w:firstLine="709"/>
        <w:jc w:val="both"/>
      </w:pPr>
      <w:r>
        <w:t xml:space="preserve"> о совершении административного правонарушения, предусмотре</w:t>
      </w:r>
      <w:r>
        <w:t>нного ст.15.5 КоАП РФ,</w:t>
      </w:r>
    </w:p>
    <w:p w:rsidR="00A77B3E" w:rsidP="0013189E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A77B3E" w:rsidP="0013189E">
      <w:pPr>
        <w:ind w:firstLine="709"/>
        <w:jc w:val="both"/>
      </w:pPr>
    </w:p>
    <w:p w:rsidR="00A77B3E" w:rsidP="0013189E">
      <w:pPr>
        <w:ind w:firstLine="709"/>
        <w:jc w:val="both"/>
      </w:pPr>
      <w:r>
        <w:t>ДАТА, Михайловский А.Д., являясь должностным лицом, а именно председателем администрации Черноморского района Республики Крым (адрес юридического лица:</w:t>
      </w:r>
      <w:r>
        <w:t xml:space="preserve"> Республика Крым, </w:t>
      </w:r>
      <w:r>
        <w:t>п</w:t>
      </w:r>
      <w:r>
        <w:t>гт</w:t>
      </w:r>
      <w:r>
        <w:t>. Черноморское, ул. Кирова, д.16), нарушил законодательство Российской Федерации о налогах и сборах, в части непредставления, в установленный п.1, п.3 ст. 289 НК РФ срок, налоговой декларации (налогового расчета авансового платежа) по налогу на прибыль о</w:t>
      </w:r>
      <w:r>
        <w:t>рганизаций за 12 месяцев 2021 года, т.е. совершил административное правонарушение, предусмотренное ст.15.5 КоАП РФ.</w:t>
      </w:r>
    </w:p>
    <w:p w:rsidR="00A77B3E" w:rsidP="0013189E">
      <w:pPr>
        <w:ind w:firstLine="709"/>
        <w:jc w:val="both"/>
      </w:pPr>
      <w:r>
        <w:t>В судебном заседании должностное  лицо, в отношении которого ведется производство по делу об административном правонарушении, - Михайловский</w:t>
      </w:r>
      <w:r>
        <w:t xml:space="preserve"> А.Д. вину в совершении правонарушения признал, в содеянном раскаялся. </w:t>
      </w:r>
    </w:p>
    <w:p w:rsidR="00A77B3E" w:rsidP="0013189E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изучив материалы дела, приходит к мнению о правомерности вменения в дейст</w:t>
      </w:r>
      <w:r>
        <w:t xml:space="preserve">вия Михайловского А.Д.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</w:t>
      </w:r>
      <w:r>
        <w:t>по страховым взносам) в налоговый орган по месту учета, по следующим основаниям.</w:t>
      </w:r>
    </w:p>
    <w:p w:rsidR="00A77B3E" w:rsidP="0013189E">
      <w:pPr>
        <w:ind w:firstLine="709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>
        <w:t xml:space="preserve">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3189E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3189E">
      <w:pPr>
        <w:ind w:firstLine="709"/>
        <w:jc w:val="both"/>
      </w:pPr>
      <w:r>
        <w:t>Согласно ст.26.2 Ко</w:t>
      </w:r>
      <w:r>
        <w:t xml:space="preserve">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</w:t>
      </w:r>
      <w:r>
        <w:t xml:space="preserve">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13189E">
      <w:pPr>
        <w:ind w:firstLine="709"/>
        <w:jc w:val="both"/>
      </w:pPr>
      <w:r>
        <w:t>В соответствии с п.1 ст.289 Налогового кодекса Российской Федерации, налогоплательщики незави</w:t>
      </w:r>
      <w:r>
        <w:t xml:space="preserve">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</w:t>
      </w:r>
      <w:r>
        <w:t xml:space="preserve">месту своего нахождения и месту </w:t>
      </w:r>
      <w:r>
        <w:t>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A77B3E" w:rsidP="0013189E">
      <w:pPr>
        <w:ind w:firstLine="709"/>
        <w:jc w:val="both"/>
      </w:pPr>
      <w:r>
        <w:t>Согласно п.3 ст.289 НК РФ, налогоплательщики (налоговые агенты) представляют налог</w:t>
      </w:r>
      <w:r>
        <w:t xml:space="preserve">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</w:t>
      </w:r>
      <w:r>
        <w:t>в сроки, установленные для уплаты авансовых платежей.</w:t>
      </w:r>
    </w:p>
    <w:p w:rsidR="00A77B3E" w:rsidP="0013189E">
      <w:pPr>
        <w:ind w:firstLine="709"/>
        <w:jc w:val="both"/>
      </w:pPr>
      <w:r>
        <w:t>Как установлено судом, фактически налоговая декларация (налоговый расчет авансового платежа) по налогу на прибыль организаций за 12 месяцев 2021 года  представлена администрацией Черноморского района Ре</w:t>
      </w:r>
      <w:r>
        <w:t>спублики Крым с нарушением сроков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13189E">
      <w:pPr>
        <w:ind w:firstLine="709"/>
        <w:jc w:val="both"/>
      </w:pPr>
      <w:r>
        <w:t>Таким образом, должностное лицо - председатель администрации Черноморского района Респ</w:t>
      </w:r>
      <w:r>
        <w:t>ублики Крым – Михайловский А.Д. не обеспечил своевременное представление налоговой отчетности, за что предусмотрена административная ответственность по ст.15.5 КоАП РФ.</w:t>
      </w:r>
    </w:p>
    <w:p w:rsidR="00A77B3E" w:rsidP="0013189E">
      <w:pPr>
        <w:ind w:firstLine="709"/>
        <w:jc w:val="both"/>
      </w:pPr>
      <w:r>
        <w:t>В силу ст. 2.4 Кодекса Российской Федерации об административных правонарушениях, админи</w:t>
      </w:r>
      <w:r>
        <w:t>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13189E">
      <w:pPr>
        <w:ind w:firstLine="709"/>
        <w:jc w:val="both"/>
      </w:pPr>
      <w:r>
        <w:t>Факт совершения Михайловским А.Д. административного правонаруше</w:t>
      </w:r>
      <w:r>
        <w:t>ния подтверждается:</w:t>
      </w:r>
    </w:p>
    <w:p w:rsidR="00A77B3E" w:rsidP="0013189E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13189E">
      <w:pPr>
        <w:ind w:firstLine="709"/>
        <w:jc w:val="both"/>
      </w:pPr>
      <w:r>
        <w:t>- выпиской из Единого государственного реестра юридических лиц (л.д.3-4);</w:t>
      </w:r>
    </w:p>
    <w:p w:rsidR="00A77B3E" w:rsidP="0013189E">
      <w:pPr>
        <w:ind w:firstLine="709"/>
        <w:jc w:val="both"/>
      </w:pPr>
      <w:r>
        <w:t>- копией квитанции о приеме налоговой декларации (расчета), бухгалтерской (фи</w:t>
      </w:r>
      <w:r>
        <w:t>нансовой) отчетности в электронной форме (л.д.5).</w:t>
      </w:r>
    </w:p>
    <w:p w:rsidR="00A77B3E" w:rsidP="0013189E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13189E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</w:t>
      </w:r>
      <w:r>
        <w:t xml:space="preserve">ца  - председателя администрации Черноморского района Республики Крым - Михайловского А.Д.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13189E">
      <w:pPr>
        <w:ind w:firstLine="709"/>
        <w:jc w:val="both"/>
      </w:pPr>
      <w:r>
        <w:t xml:space="preserve">Статьей 15.5 КоАП РФ предусмотрено, что </w:t>
      </w:r>
      <w: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</w:t>
      </w:r>
      <w:r>
        <w:t>е от трехсот до пятисот рублей.</w:t>
      </w:r>
    </w:p>
    <w:p w:rsidR="00A77B3E" w:rsidP="0013189E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3189E">
      <w:pPr>
        <w:ind w:firstLine="709"/>
        <w:jc w:val="both"/>
      </w:pPr>
      <w:r>
        <w:t>Отягчающих административную ответственность обстоятельст</w:t>
      </w:r>
      <w:r>
        <w:t>в, предусмотренных ст. 4.3 КоАП РФ, судом не установлено.</w:t>
      </w:r>
    </w:p>
    <w:p w:rsidR="00A77B3E" w:rsidP="0013189E">
      <w:pPr>
        <w:ind w:firstLine="709"/>
        <w:jc w:val="both"/>
      </w:pPr>
      <w:r>
        <w:t>При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наличие отягчающих и отсутствие смягчающих</w:t>
      </w:r>
      <w:r>
        <w:t xml:space="preserve"> административную ответственность обстоятельств, и считает возможным назначить Михайловскому А.Д. наказание в пределах санкции статьи в виде предупреждения. </w:t>
      </w:r>
    </w:p>
    <w:p w:rsidR="00A77B3E" w:rsidP="0013189E">
      <w:pPr>
        <w:ind w:firstLine="709"/>
        <w:jc w:val="both"/>
      </w:pPr>
      <w:r>
        <w:t>На основании ст.15.5 Кодекса Российской Федерации об административных правонарушениях, и руководст</w:t>
      </w:r>
      <w:r>
        <w:t>вуясь ст.ст.23.1, 29.9-29.11 КРФ о АП, мировой судья,</w:t>
      </w:r>
    </w:p>
    <w:p w:rsidR="0013189E" w:rsidP="0013189E">
      <w:pPr>
        <w:ind w:firstLine="709"/>
        <w:jc w:val="both"/>
      </w:pPr>
    </w:p>
    <w:p w:rsidR="0013189E" w:rsidP="0013189E">
      <w:pPr>
        <w:ind w:firstLine="709"/>
        <w:jc w:val="both"/>
      </w:pPr>
    </w:p>
    <w:p w:rsidR="0013189E" w:rsidP="0013189E">
      <w:pPr>
        <w:ind w:firstLine="709"/>
        <w:jc w:val="both"/>
      </w:pPr>
    </w:p>
    <w:p w:rsidR="00A77B3E" w:rsidP="0013189E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13189E">
      <w:pPr>
        <w:ind w:firstLine="709"/>
        <w:jc w:val="both"/>
      </w:pPr>
    </w:p>
    <w:p w:rsidR="00A77B3E" w:rsidP="0013189E">
      <w:pPr>
        <w:ind w:firstLine="709"/>
        <w:jc w:val="both"/>
      </w:pPr>
      <w:r>
        <w:t>Должностное лицо – председателя администрации Черноморского района Республики Крым – Михайловского Алексея Дмитриевича,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ст.15.5 КоАП РФ и назначить административное наказание в виде предупреждения.</w:t>
      </w:r>
    </w:p>
    <w:p w:rsidR="00A77B3E" w:rsidP="0013189E">
      <w:pPr>
        <w:ind w:firstLine="709"/>
        <w:jc w:val="both"/>
      </w:pPr>
      <w:r>
        <w:t xml:space="preserve">Постановление может быть обжаловано в Черноморский районный </w:t>
      </w:r>
      <w:r>
        <w:t>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3189E">
      <w:pPr>
        <w:ind w:firstLine="709"/>
        <w:jc w:val="both"/>
      </w:pPr>
    </w:p>
    <w:p w:rsidR="00A77B3E" w:rsidP="0013189E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</w:t>
      </w:r>
      <w:r>
        <w:tab/>
        <w:t xml:space="preserve">    подпись</w:t>
      </w:r>
      <w:r>
        <w:tab/>
        <w:t xml:space="preserve">                    </w:t>
      </w:r>
      <w:r>
        <w:t xml:space="preserve">     </w:t>
      </w:r>
      <w:r>
        <w:t xml:space="preserve">О.В. </w:t>
      </w:r>
      <w:r>
        <w:t>Байбарза</w:t>
      </w:r>
    </w:p>
    <w:p w:rsidR="00A77B3E" w:rsidP="0013189E">
      <w:pPr>
        <w:ind w:firstLine="709"/>
        <w:jc w:val="both"/>
      </w:pPr>
    </w:p>
    <w:p w:rsidR="0013189E" w:rsidRPr="006D51A8" w:rsidP="0013189E">
      <w:pPr>
        <w:ind w:firstLine="720"/>
        <w:jc w:val="both"/>
      </w:pPr>
      <w:r w:rsidRPr="006D51A8">
        <w:t>«СОГЛАСОВАНО»</w:t>
      </w:r>
    </w:p>
    <w:p w:rsidR="0013189E" w:rsidRPr="006D51A8" w:rsidP="0013189E">
      <w:pPr>
        <w:ind w:firstLine="720"/>
        <w:jc w:val="both"/>
      </w:pPr>
    </w:p>
    <w:p w:rsidR="0013189E" w:rsidRPr="006D51A8" w:rsidP="0013189E">
      <w:pPr>
        <w:ind w:firstLine="720"/>
        <w:jc w:val="both"/>
      </w:pPr>
      <w:r w:rsidRPr="006D51A8">
        <w:t>Мировой судья</w:t>
      </w:r>
    </w:p>
    <w:p w:rsidR="0013189E" w:rsidRPr="006D51A8" w:rsidP="0013189E">
      <w:pPr>
        <w:ind w:firstLine="720"/>
        <w:jc w:val="both"/>
      </w:pPr>
      <w:r w:rsidRPr="006D51A8">
        <w:t>судебного участка №92</w:t>
      </w:r>
    </w:p>
    <w:p w:rsidR="0013189E" w:rsidRPr="006D51A8" w:rsidP="0013189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13189E" w:rsidP="0013189E">
      <w:pPr>
        <w:ind w:firstLine="709"/>
        <w:jc w:val="both"/>
      </w:pPr>
    </w:p>
    <w:sectPr w:rsidSect="0013189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9E"/>
    <w:rsid w:val="0013189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