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6BA4">
      <w:pPr>
        <w:jc w:val="right"/>
      </w:pPr>
      <w:r>
        <w:t xml:space="preserve">        Дело №5-92-21/2021</w:t>
      </w:r>
    </w:p>
    <w:p w:rsidR="00A77B3E" w:rsidP="00476BA4">
      <w:pPr>
        <w:jc w:val="right"/>
      </w:pPr>
      <w:r>
        <w:t xml:space="preserve">                                                                   УИД: 91MS0092-01-2021-000068-76</w:t>
      </w:r>
    </w:p>
    <w:p w:rsidR="00A77B3E" w:rsidP="00476BA4">
      <w:pPr>
        <w:jc w:val="both"/>
      </w:pPr>
    </w:p>
    <w:p w:rsidR="00A77B3E" w:rsidP="00476BA4">
      <w:pPr>
        <w:jc w:val="both"/>
      </w:pPr>
      <w:r>
        <w:t xml:space="preserve">                                                   П О С Т А Н О В Л Е Н И Е</w:t>
      </w:r>
    </w:p>
    <w:p w:rsidR="00476BA4" w:rsidP="00476BA4">
      <w:pPr>
        <w:jc w:val="both"/>
      </w:pPr>
    </w:p>
    <w:p w:rsidR="00A77B3E" w:rsidP="00476BA4">
      <w:pPr>
        <w:jc w:val="both"/>
      </w:pPr>
      <w:r>
        <w:t xml:space="preserve">28 января 2021 года                           </w:t>
      </w:r>
      <w:r>
        <w:tab/>
      </w:r>
      <w:r>
        <w:t xml:space="preserve">                        пгт. Черноморское, Республика Крым</w:t>
      </w:r>
    </w:p>
    <w:p w:rsidR="00476BA4" w:rsidP="00476BA4">
      <w:pPr>
        <w:jc w:val="both"/>
      </w:pPr>
    </w:p>
    <w:p w:rsidR="00A77B3E" w:rsidP="00476BA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</w:t>
      </w:r>
      <w:r>
        <w:t>4.3, 24.4, 25.1, 29.7 КоАП РФ, рассмотрев в открытом судебном заседании дело об административном правонарушении, рассмотрев в открытом судебном заседании дело об административном правонарушении, предусмотренном ч.6 ст.20.8 КоАП РФ в отношении Великородного</w:t>
      </w:r>
      <w:r>
        <w:t xml:space="preserve"> Дмитрия Александровича, ПАСПОРТНЫЕ ДАННЫЕ, гражданина Российской Федерации, работающего НАИМЕНОВАНИЕ ОРГАНИЗАЦИИ</w:t>
      </w:r>
      <w:r>
        <w:t>, зарегистрированного и проживающего по адресу: АДРЕС,</w:t>
      </w:r>
    </w:p>
    <w:p w:rsidR="00476BA4" w:rsidP="00476BA4">
      <w:pPr>
        <w:ind w:firstLine="720"/>
        <w:jc w:val="both"/>
      </w:pPr>
    </w:p>
    <w:p w:rsidR="00A77B3E" w:rsidP="00476BA4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476BA4" w:rsidP="00476BA4">
      <w:pPr>
        <w:jc w:val="both"/>
      </w:pPr>
    </w:p>
    <w:p w:rsidR="00A77B3E" w:rsidP="00476BA4">
      <w:pPr>
        <w:ind w:firstLine="720"/>
        <w:jc w:val="both"/>
      </w:pPr>
      <w:r>
        <w:t>ДАТА в ВРЕМЯ</w:t>
      </w:r>
      <w:r>
        <w:t xml:space="preserve"> час., Ве</w:t>
      </w:r>
      <w:r>
        <w:t>ликородный Д.А., находясь по адресу: АДРЕС, незаконно хранил охотничье ружье ТОЗ-34ЕР, калибр 12, № Р28967, 1974 г.в., срок действия разрешения на право хранения и ношения оружия (разрешение РОХа №НОМЕР</w:t>
      </w:r>
      <w:r>
        <w:t>) которого - до ДАТА, т.е. совершил административно</w:t>
      </w:r>
      <w:r>
        <w:t>е правонарушение, ответственность за которое предусмотрена ч.6 ст.20.8 КоАП РФ.</w:t>
      </w:r>
    </w:p>
    <w:p w:rsidR="00A77B3E" w:rsidP="00476BA4">
      <w:pPr>
        <w:ind w:firstLine="720"/>
        <w:jc w:val="both"/>
      </w:pPr>
      <w:r>
        <w:t>В судебном заседании Великородный Д.А. вину в совершении административного правонарушения признал, в содеянном раскаялся, пояснил, что забыл о том, что необходимо получить ново</w:t>
      </w:r>
      <w:r>
        <w:t>е разрешение на принадлежащее ему охотничье ружье.</w:t>
      </w:r>
    </w:p>
    <w:p w:rsidR="00A77B3E" w:rsidP="00476BA4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изучив материалы дела, прихожу к выводу о виновности Великородного Д.А. в совершении правонарушения, пре</w:t>
      </w:r>
      <w:r>
        <w:t>дусмотренного ч.6 ст.20.8 КоАП РФ</w:t>
      </w:r>
    </w:p>
    <w:p w:rsidR="00A77B3E" w:rsidP="00476BA4">
      <w:pPr>
        <w:jc w:val="both"/>
      </w:pPr>
      <w:r>
        <w:t xml:space="preserve"> </w:t>
      </w:r>
      <w:r>
        <w:tab/>
      </w:r>
      <w:r>
        <w:t>В соответствии со ст. 22 Федерального закона от 13.12.1996 г. № 150-ФЗ «Об оружии» Федеральный закон от 13.12.1996 N 150-ФЗ (ред. от 02.08.2019) "Об оружии", хранение гражданского и служебного оружия и патронов к нему осу</w:t>
      </w:r>
      <w:r>
        <w:t xml:space="preserve">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Юридическим лицам и гражданам </w:t>
      </w:r>
      <w:r>
        <w:t>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</w:t>
      </w:r>
      <w:r>
        <w:t>й орган исполнительной власти, уполномоченный в сфере оборота оружия, или его территориальный орган либо в органы внутренних дел с последующей передачей в территориальный орган федерального органа исполнительной власти, уполномоченного в сфере оборота оруж</w:t>
      </w:r>
      <w:r>
        <w:t>ия.</w:t>
      </w:r>
    </w:p>
    <w:p w:rsidR="00A77B3E" w:rsidP="00476BA4">
      <w:pPr>
        <w:ind w:firstLine="720"/>
        <w:jc w:val="both"/>
      </w:pPr>
      <w:r>
        <w:t>Согласно ст. 25 Федерального закона «Об оружии» Правила учета, ношения, перевозки, транспортирования и уничтожения оружия определяются Правительством Российской Федерации.</w:t>
      </w:r>
    </w:p>
    <w:p w:rsidR="00A77B3E" w:rsidP="00476BA4">
      <w:pPr>
        <w:ind w:firstLine="720"/>
        <w:jc w:val="both"/>
      </w:pPr>
      <w:r>
        <w:t>В соответствии с п.54 Правил оборота гражданского и служебного оружия и патронов</w:t>
      </w:r>
      <w:r>
        <w:t xml:space="preserve"> к нему, утвержденных Постановлением Правительства РФ от 21.07.1998 года № 814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</w:t>
      </w:r>
      <w:r>
        <w:t xml:space="preserve">ошение оружия. В силу п. 62 указанных Правил, ношение и использование оружия осуществляется на основании выданных органами внутренних дел лицензий либо </w:t>
      </w:r>
      <w:r>
        <w:t>разрешений на хранение и ношение, хранение и использование конкретных видов, типов и моделей оружия с уч</w:t>
      </w:r>
      <w:r>
        <w:t xml:space="preserve">етом ограничений, установленных Федеральным законом «Об оружии». </w:t>
      </w:r>
    </w:p>
    <w:p w:rsidR="00A77B3E" w:rsidP="00476BA4">
      <w:pPr>
        <w:ind w:firstLine="720"/>
        <w:jc w:val="both"/>
      </w:pPr>
      <w:r>
        <w:t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</w:t>
      </w:r>
      <w:r>
        <w:t xml:space="preserve">денной Приказом МВД России от 12 апреля 1999 г. N 288 "О мерах по реализации Постановления Правительства Российской Федерации от 21 июля 1998 г. N 814, не позднее, чем за месяц до истечения срока действия выданных лицензий, а также разрешений на хранение, </w:t>
      </w:r>
      <w:r>
        <w:t>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476BA4">
      <w:pPr>
        <w:ind w:firstLine="720"/>
        <w:jc w:val="both"/>
      </w:pPr>
      <w:r>
        <w:t>Таким образом, по истечении срока действия ра</w:t>
      </w:r>
      <w:r>
        <w:t>зрешения при несоблюдении предусмотренных Федеральным законом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476BA4">
      <w:pPr>
        <w:ind w:firstLine="720"/>
        <w:jc w:val="both"/>
      </w:pPr>
      <w:r>
        <w:t>В</w:t>
      </w:r>
      <w:r>
        <w:t>ина Великородного Д.А. в совершении административного правонарушения подтверждается собранными по делу доказательствами:</w:t>
      </w:r>
    </w:p>
    <w:p w:rsidR="00A77B3E" w:rsidP="00476BA4">
      <w:pPr>
        <w:jc w:val="both"/>
      </w:pPr>
      <w:r>
        <w:t xml:space="preserve">   </w:t>
      </w:r>
      <w:r>
        <w:tab/>
        <w:t>- протоколом об административном правонарушении № РК-НОМЕР</w:t>
      </w:r>
      <w:r>
        <w:t xml:space="preserve"> от ДАТА, в котором зафиксировано существо правонарушения (л.д.2);</w:t>
      </w:r>
    </w:p>
    <w:p w:rsidR="00A77B3E" w:rsidP="00476BA4">
      <w:pPr>
        <w:ind w:firstLine="720"/>
        <w:jc w:val="both"/>
      </w:pPr>
      <w:r>
        <w:t>- пис</w:t>
      </w:r>
      <w:r>
        <w:t>ьменным объяснением лица, в отношении которого ведется производство по делу об административном правонарушении – Великородного Д.А. от ДАТА (л.д.3);</w:t>
      </w:r>
    </w:p>
    <w:p w:rsidR="00A77B3E" w:rsidP="00476BA4">
      <w:pPr>
        <w:ind w:firstLine="720"/>
        <w:jc w:val="both"/>
      </w:pPr>
      <w:r>
        <w:t>- протоколом изъятия огнестрельного оружия и патронов к нему от ДАТА  (л.д.5);</w:t>
      </w:r>
    </w:p>
    <w:p w:rsidR="00A77B3E" w:rsidP="00476BA4">
      <w:pPr>
        <w:ind w:firstLine="720"/>
        <w:jc w:val="both"/>
      </w:pPr>
      <w:r>
        <w:t>- копией разрешения (РОХа №НОМЕР</w:t>
      </w:r>
      <w:r>
        <w:t>) на хранение и ношение охотничьего пневматического, огнестрельного оружия, выданного на имя Великородного Д.А.</w:t>
      </w:r>
      <w:r>
        <w:t>, действительного до ДАТА (л.д.6);</w:t>
      </w:r>
    </w:p>
    <w:p w:rsidR="00A77B3E" w:rsidP="00476BA4">
      <w:pPr>
        <w:ind w:firstLine="720"/>
        <w:jc w:val="both"/>
      </w:pPr>
      <w:r>
        <w:t>- фототаблицей (л.д.8-10).</w:t>
      </w:r>
    </w:p>
    <w:p w:rsidR="00A77B3E" w:rsidP="00476BA4">
      <w:pPr>
        <w:jc w:val="both"/>
      </w:pPr>
      <w:r>
        <w:tab/>
        <w:t>Протокол об административном правонарушении составлен уполномоченным должн</w:t>
      </w:r>
      <w:r>
        <w:t>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476BA4">
      <w:pPr>
        <w:ind w:firstLine="720"/>
        <w:jc w:val="both"/>
      </w:pPr>
      <w:r>
        <w:t>На основании  ч.1 ст. 26.2  Кодекса РФ об административных правонарушения</w:t>
      </w:r>
      <w:r>
        <w:t>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</w:t>
      </w:r>
      <w:r>
        <w:t xml:space="preserve">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</w:t>
      </w:r>
      <w:r>
        <w:t>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</w:t>
      </w:r>
      <w:r>
        <w:t>ственными доказательствами.</w:t>
      </w:r>
    </w:p>
    <w:p w:rsidR="00A77B3E" w:rsidP="00476BA4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</w:t>
      </w:r>
      <w:r>
        <w:t>м законодательством.</w:t>
      </w:r>
    </w:p>
    <w:p w:rsidR="00A77B3E" w:rsidP="00476BA4">
      <w:pPr>
        <w:ind w:firstLine="720"/>
        <w:jc w:val="both"/>
      </w:pPr>
      <w:r>
        <w:t>Правоотношения, возникающие при обороте гражданского, служебного, а также боевого ручного и холодного оружия на территории Российской Федерации, регулируются Федеральным законом от 13.12.1996 N 150-ФЗ "Об оружии" (далее - Закон N 150-Ф</w:t>
      </w:r>
      <w:r>
        <w:t xml:space="preserve">З), Инструкцией и Правилами оборота гражданского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21.07.1998 N 814. </w:t>
      </w:r>
    </w:p>
    <w:p w:rsidR="00A77B3E" w:rsidP="00476BA4">
      <w:pPr>
        <w:ind w:firstLine="720"/>
        <w:jc w:val="both"/>
      </w:pPr>
      <w:r>
        <w:t>Оценив доказательства по своему внутреннему убе</w:t>
      </w:r>
      <w:r>
        <w:t xml:space="preserve">ждению, основанному на всестороннем, полном и объективном исследовании всех обстоятельств дела в их совокупности, суд приходит к выводу о том, что Великородный Д.А. совершил </w:t>
      </w:r>
      <w:r>
        <w:t>правонарушение, объективная сторона состава которого образует состав административ</w:t>
      </w:r>
      <w:r>
        <w:t>ного правонарушения предусмотренного ч.6 ст.20.8 Кодекса РФ об административных правонарушениях - незаконное приобретение, продажу, передачу, хранение, перевозку или ношение гражданского огнестрельного гладкоствольного оружия и огнестрельного оружия ограни</w:t>
      </w:r>
      <w:r>
        <w:t xml:space="preserve">ченного поражения. </w:t>
      </w:r>
    </w:p>
    <w:p w:rsidR="00A77B3E" w:rsidP="00476BA4">
      <w:pPr>
        <w:ind w:firstLine="720"/>
        <w:jc w:val="both"/>
      </w:pPr>
      <w:r>
        <w:t>Санкция ч.6 ст.20.8 КоАП РФ 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</w:t>
      </w:r>
      <w:r>
        <w:t>фискацией оружия и патронов к нему; на должностных лиц -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нему; на юридических л</w:t>
      </w:r>
      <w:r>
        <w:t>иц -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476BA4">
      <w:pPr>
        <w:ind w:firstLine="720"/>
        <w:jc w:val="both"/>
      </w:pPr>
      <w:r>
        <w:t>При назначении административного наказания физическому лицу учитываются характер</w:t>
      </w:r>
      <w:r>
        <w:t xml:space="preserve">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</w:t>
      </w:r>
      <w:r>
        <w:t>декса).</w:t>
      </w:r>
    </w:p>
    <w:p w:rsidR="00A77B3E" w:rsidP="00476BA4">
      <w:pPr>
        <w:ind w:firstLine="720"/>
        <w:jc w:val="both"/>
      </w:pPr>
      <w:r>
        <w:t>Обстоятельством, смягчающим ответственность Великородного Д.А., в соответствии со ст.4.2 КоАП РФ, является признание вины, а также раскаяние в содеянном.</w:t>
      </w:r>
    </w:p>
    <w:p w:rsidR="00A77B3E" w:rsidP="00476BA4">
      <w:pPr>
        <w:ind w:firstLine="720"/>
        <w:jc w:val="both"/>
      </w:pPr>
      <w:r>
        <w:t xml:space="preserve">Обстоятельств, отягчающих ответственность, предусмотренных ст.4.3 КоАП РФ, судом не </w:t>
      </w:r>
      <w:r>
        <w:t>установлено.</w:t>
      </w:r>
    </w:p>
    <w:p w:rsidR="00A77B3E" w:rsidP="00476BA4">
      <w:pPr>
        <w:ind w:firstLine="720"/>
        <w:jc w:val="both"/>
      </w:pPr>
      <w:r>
        <w:t>Принимая во внимание личность Великородного Д.А., характер совершенного им административного правонарушения, его общественную опасность, отношение виновного к содеянному, его имущественное положение, отсутствие отягчающих административную отве</w:t>
      </w:r>
      <w:r>
        <w:t>тственность обстоятельств, наличие смягчающих административную ответственность обстоятельств, полагаю необходимым назначить Великородному Д.А. административное наказание в виде административного штрафа в минимальном размере, предусмотренном санкцией ч.6 ст</w:t>
      </w:r>
      <w:r>
        <w:t>.20.8 КоАП РФ, что будет являться в данном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476BA4">
      <w:pPr>
        <w:ind w:firstLine="720"/>
        <w:jc w:val="both"/>
      </w:pPr>
      <w:r>
        <w:t>Согласно частям 1, 3 статьи 3.7 КоАП РФ конфискацией орудия совершения или пр</w:t>
      </w:r>
      <w:r>
        <w:t xml:space="preserve">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476BA4">
      <w:pPr>
        <w:ind w:firstLine="720"/>
        <w:jc w:val="both"/>
      </w:pPr>
      <w:r>
        <w:t>Принимая во внимание, что у Великородного Д.А., на момент ос</w:t>
      </w:r>
      <w:r>
        <w:t>мотра места происшествия не имелось разрешения на хранение охотничьего ружья модели ТОЗ-34ЕР, калибр 12, № Р28967, 1974 г.в., оно подлежит конфискации.</w:t>
      </w:r>
    </w:p>
    <w:p w:rsidR="00A77B3E" w:rsidP="00476BA4">
      <w:pPr>
        <w:ind w:firstLine="720"/>
        <w:jc w:val="both"/>
      </w:pPr>
      <w:r>
        <w:t>На основании ч.6 ст.20.8 Кодекса Российской Федерации об административных правонарушениях, и руководству</w:t>
      </w:r>
      <w:r>
        <w:t>ясь ст.ст.23.1, 29.9-29.11 КРФ о АП, мировой судья,</w:t>
      </w:r>
    </w:p>
    <w:p w:rsidR="00A77B3E" w:rsidP="00476BA4">
      <w:pPr>
        <w:jc w:val="both"/>
      </w:pPr>
    </w:p>
    <w:p w:rsidR="00A77B3E" w:rsidP="00476BA4">
      <w:pPr>
        <w:jc w:val="both"/>
      </w:pPr>
      <w:r>
        <w:t xml:space="preserve">                                                            П О С Т А Н О В И Л:</w:t>
      </w:r>
    </w:p>
    <w:p w:rsidR="00476BA4" w:rsidP="00476BA4">
      <w:pPr>
        <w:jc w:val="both"/>
      </w:pPr>
    </w:p>
    <w:p w:rsidR="00A77B3E" w:rsidP="00476BA4">
      <w:pPr>
        <w:ind w:firstLine="720"/>
        <w:jc w:val="both"/>
      </w:pPr>
      <w:r>
        <w:t>Великородного Дмитрия Александровича, ПАСПОРТНЫЕ ДАННЫЕ, гражданина Российской Федерации, признать виновным в совершении п</w:t>
      </w:r>
      <w:r>
        <w:t>равонарушения, предусмотренного ч.6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 (три тысячи) рублей, с конфискацией оружия.</w:t>
      </w:r>
    </w:p>
    <w:p w:rsidR="00A77B3E" w:rsidP="00476BA4">
      <w:pPr>
        <w:ind w:firstLine="720"/>
        <w:jc w:val="both"/>
      </w:pPr>
      <w:r>
        <w:t>Изъятое двуств</w:t>
      </w:r>
      <w:r>
        <w:t>ольное охотничье ружье марки ТОЗ-34ЕР, калибр 12, № Р28967, 1974 года выпуска, находящееся на хранении в ОМВД России по Черноморскому району Республики Крым (квитанция №НОМЕР</w:t>
      </w:r>
      <w:r>
        <w:t xml:space="preserve"> от ДАТА), – конфисковать.</w:t>
      </w:r>
    </w:p>
    <w:p w:rsidR="00A77B3E" w:rsidP="00476BA4">
      <w:pPr>
        <w:ind w:firstLine="720"/>
        <w:jc w:val="both"/>
      </w:pPr>
      <w:r>
        <w:t>Исполнение в части конфискации оружия возложить на Управле</w:t>
      </w:r>
      <w:r>
        <w:t>ние Федеральной службы войск Национальной гвардии Российской Федерации по Республике Крым.</w:t>
      </w:r>
    </w:p>
    <w:p w:rsidR="00A77B3E" w:rsidP="00476BA4">
      <w:pPr>
        <w:ind w:firstLine="720"/>
        <w:jc w:val="both"/>
      </w:pPr>
      <w:r>
        <w:t xml:space="preserve">Реквизиты для уплаты штрафа: юридический адрес: Россия, Республика Крым, 295000, </w:t>
      </w:r>
      <w:r>
        <w:t>г. Симферополь, ул. Набережная им.60-летия СССР, 28; почтовый адрес: Россия, Республ</w:t>
      </w:r>
      <w:r>
        <w:t xml:space="preserve">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t>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</w:t>
      </w:r>
      <w:r>
        <w:t xml:space="preserve">28 1 16 01203 01 0008 140; ОКТМО 35656000; </w:t>
      </w:r>
      <w:r>
        <w:t>постановление №5-92-21/2021.</w:t>
      </w:r>
    </w:p>
    <w:p w:rsidR="00A77B3E" w:rsidP="00476BA4">
      <w:pPr>
        <w:ind w:firstLine="720"/>
        <w:jc w:val="both"/>
      </w:pPr>
      <w:r>
        <w:t>Разъяснить Великородному Д.А.,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6BA4">
      <w:pPr>
        <w:ind w:firstLine="720"/>
        <w:jc w:val="both"/>
      </w:pPr>
      <w:r>
        <w:t>Документ, свидетельствующий об уплате администрати</w:t>
      </w:r>
      <w: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A77B3E" w:rsidP="00476BA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76BA4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76BA4">
      <w:pPr>
        <w:jc w:val="both"/>
      </w:pPr>
    </w:p>
    <w:p w:rsidR="00A77B3E" w:rsidP="00476BA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О.В. Байбарза</w:t>
      </w:r>
    </w:p>
    <w:p w:rsidR="00A77B3E" w:rsidP="00476BA4">
      <w:pPr>
        <w:jc w:val="both"/>
      </w:pPr>
    </w:p>
    <w:p w:rsidR="00476BA4" w:rsidP="00476BA4">
      <w:pPr>
        <w:jc w:val="both"/>
      </w:pPr>
    </w:p>
    <w:p w:rsidR="00476BA4" w:rsidRPr="006D51A8" w:rsidP="00476BA4">
      <w:pPr>
        <w:ind w:firstLine="720"/>
        <w:jc w:val="both"/>
      </w:pPr>
      <w:r w:rsidRPr="006D51A8">
        <w:t>«СОГЛАСОВАНО»</w:t>
      </w:r>
    </w:p>
    <w:p w:rsidR="00476BA4" w:rsidRPr="006D51A8" w:rsidP="00476BA4">
      <w:pPr>
        <w:ind w:firstLine="720"/>
        <w:jc w:val="both"/>
      </w:pPr>
    </w:p>
    <w:p w:rsidR="00476BA4" w:rsidRPr="006D51A8" w:rsidP="00476BA4">
      <w:pPr>
        <w:ind w:firstLine="720"/>
        <w:jc w:val="both"/>
      </w:pPr>
      <w:r w:rsidRPr="006D51A8">
        <w:t>Мировой судья</w:t>
      </w:r>
    </w:p>
    <w:p w:rsidR="00476BA4" w:rsidRPr="006D51A8" w:rsidP="00476BA4">
      <w:pPr>
        <w:ind w:firstLine="720"/>
        <w:jc w:val="both"/>
      </w:pPr>
      <w:r w:rsidRPr="006D51A8">
        <w:t>судебного участка №92</w:t>
      </w:r>
    </w:p>
    <w:p w:rsidR="00476BA4" w:rsidRPr="006D51A8" w:rsidP="00476BA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476BA4" w:rsidP="00476BA4">
      <w:pPr>
        <w:jc w:val="both"/>
      </w:pPr>
    </w:p>
    <w:sectPr w:rsidSect="00476BA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A4"/>
    <w:rsid w:val="00476BA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