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BB7318">
      <w:pPr>
        <w:jc w:val="right"/>
      </w:pPr>
      <w:r>
        <w:t xml:space="preserve">             Дело №5-92-23/2021</w:t>
      </w:r>
    </w:p>
    <w:p w:rsidR="00A77B3E" w:rsidP="00BB7318">
      <w:pPr>
        <w:jc w:val="right"/>
      </w:pPr>
      <w:r>
        <w:t xml:space="preserve">                                                                               УИД:91MS0092-01-2021-000071-67</w:t>
      </w:r>
    </w:p>
    <w:p w:rsidR="00A77B3E" w:rsidP="00BB7318">
      <w:pPr>
        <w:jc w:val="both"/>
      </w:pPr>
    </w:p>
    <w:p w:rsidR="00BB7318" w:rsidP="00BB7318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BB7318">
      <w:pPr>
        <w:jc w:val="both"/>
      </w:pPr>
    </w:p>
    <w:p w:rsidR="00A77B3E" w:rsidP="00BB7318">
      <w:pPr>
        <w:jc w:val="both"/>
      </w:pPr>
      <w:r>
        <w:t xml:space="preserve">02 </w:t>
      </w:r>
      <w:r>
        <w:t xml:space="preserve">февраля 2021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B7318">
      <w:pPr>
        <w:jc w:val="both"/>
      </w:pPr>
    </w:p>
    <w:p w:rsidR="00A77B3E" w:rsidP="00BB731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</w:t>
      </w:r>
      <w:r>
        <w:t xml:space="preserve">ст.24.2, 24.3, 24.4, 25.1, 29.7 КоАП РФ, рассмотрев в открытом судебном заседании дело об административном правонарушении в отношении должностного лица – генерального директора НАИМЕНОВАНИЕ ОРГАНИЗАЦИИ - </w:t>
      </w:r>
      <w:r>
        <w:t>Мацукова</w:t>
      </w:r>
      <w:r>
        <w:t xml:space="preserve"> Дмитрия Петровича, ПАСПОРТНЫЕ ДАННЫЕ, гражд</w:t>
      </w:r>
      <w:r>
        <w:t>анина Российской Федерации, зарегистрированного по адресу:</w:t>
      </w:r>
      <w:r>
        <w:t xml:space="preserve"> АДРЕС, </w:t>
      </w:r>
      <w:r>
        <w:t>проживающего</w:t>
      </w:r>
      <w:r>
        <w:t xml:space="preserve"> по адресу: АДРЕС, </w:t>
      </w:r>
    </w:p>
    <w:p w:rsidR="00A77B3E" w:rsidP="00BB7318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BB7318">
      <w:pPr>
        <w:jc w:val="both"/>
      </w:pPr>
      <w:r>
        <w:t xml:space="preserve">                                                         </w:t>
      </w:r>
      <w:r>
        <w:t xml:space="preserve"> У С Т А Н О В И Л:</w:t>
      </w:r>
    </w:p>
    <w:p w:rsidR="00A77B3E" w:rsidP="00BB7318">
      <w:pPr>
        <w:jc w:val="both"/>
      </w:pPr>
    </w:p>
    <w:p w:rsidR="00A77B3E" w:rsidP="00BB7318">
      <w:pPr>
        <w:ind w:firstLine="720"/>
        <w:jc w:val="both"/>
      </w:pPr>
      <w:r>
        <w:t>ДАТА в ВРЕМЯ</w:t>
      </w:r>
      <w:r>
        <w:t xml:space="preserve"> ча</w:t>
      </w:r>
      <w:r>
        <w:t xml:space="preserve">сов, </w:t>
      </w:r>
      <w:r>
        <w:t>Мацуков</w:t>
      </w:r>
      <w:r>
        <w:t xml:space="preserve"> Д.П., являясь должностным лицом, а именно генеральным директором НАИМЕНОВАНИЕ ОРГАНИЗАЦИИ, </w:t>
      </w:r>
      <w:r>
        <w:t>расположенного</w:t>
      </w:r>
      <w:r>
        <w:t xml:space="preserve"> по адресу: АДРЕС, </w:t>
      </w:r>
      <w:r>
        <w:t>не предоставил в установленный законом срок достоверные и полные сведения индивидуального (персонифицированн</w:t>
      </w:r>
      <w:r>
        <w:t>ого) учета о работающих застрахованных лицах за февраль 2020 года. Отчет по форме СЗВ-М тип «Дополняющая» в отношении троих застрахованных лиц за февраль 2020 года, срок представления которого не позднее ДАТА, был фактически представлен в ГУ – Управление П</w:t>
      </w:r>
      <w:r>
        <w:t>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документа с использованием информационно-телекоммуникационных сетей. В результате чего были нарушены требо</w:t>
      </w:r>
      <w:r>
        <w:t>вания п. 2.2. ст. 11 Федерального Закона N 27-ФЗ от 01.04.1996 г. "Об индивидуальном (персонифицированном) учете в системе обязательного пенсионного страхования", чем совершил административное правонарушение предусмотренное ст. 15.33.2 КоАП РФ.</w:t>
      </w:r>
    </w:p>
    <w:p w:rsidR="00A77B3E" w:rsidP="00BB7318">
      <w:pPr>
        <w:ind w:firstLine="720"/>
        <w:jc w:val="both"/>
      </w:pPr>
      <w:r>
        <w:t xml:space="preserve">В судебное </w:t>
      </w:r>
      <w:r>
        <w:t xml:space="preserve">заседание должностное  лицо, в отношении которого ведется производство по делу об административном правонарушении, - </w:t>
      </w:r>
      <w:r>
        <w:t>Мацуков</w:t>
      </w:r>
      <w:r>
        <w:t xml:space="preserve"> Д.П. не явился, о дне, времени и месте рассмотрения дела извещен в установленном законом порядке, о чем деле имеется телефонограмма</w:t>
      </w:r>
      <w:r>
        <w:t xml:space="preserve">, согласно которой привлекаемое лицо ходатайствует о рассмотрении дела в его отсутствие, с правонарушением по ст.15.33.2 КоАП РФ согласен. </w:t>
      </w:r>
    </w:p>
    <w:p w:rsidR="00A77B3E" w:rsidP="00BB7318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</w:t>
      </w:r>
      <w:r>
        <w:t>твии привлекаемого лица.</w:t>
      </w:r>
    </w:p>
    <w:p w:rsidR="00A77B3E" w:rsidP="00BB7318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Мацукова</w:t>
      </w:r>
      <w:r>
        <w:t xml:space="preserve"> Д.П. состава административного правонарушения, предусмотренного ст.15.33.2  Кодекса РФ об административных правонарушениях, то</w:t>
      </w:r>
      <w:r>
        <w:t xml:space="preserve">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</w:t>
      </w:r>
      <w:r>
        <w:t>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B7318">
      <w:pPr>
        <w:jc w:val="both"/>
      </w:pPr>
      <w:r>
        <w:tab/>
        <w:t>В со</w:t>
      </w:r>
      <w:r>
        <w:t xml:space="preserve">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t>Федерации об административных п</w:t>
      </w:r>
      <w:r>
        <w:t>равонарушениях установлена административная ответственность.</w:t>
      </w:r>
    </w:p>
    <w:p w:rsidR="00A77B3E" w:rsidP="00BB731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B7318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</w:t>
      </w:r>
      <w:r>
        <w:t>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</w:t>
      </w:r>
      <w:r>
        <w:t>е установленную силу.</w:t>
      </w:r>
    </w:p>
    <w:p w:rsidR="00A77B3E" w:rsidP="00BB7318">
      <w:pPr>
        <w:ind w:firstLine="720"/>
        <w:jc w:val="both"/>
      </w:pPr>
      <w:r>
        <w:t>В соответствии с п.2.2 ст.11 Федерального закона от 01.04.1996 N 27-ФЗ (ред. от ДАТА) "Об индивидуальном (персонифицированном) учете в системе обязательного пенсионного страхования", страхователь ежемесячно не позднее 15-го числа меся</w:t>
      </w:r>
      <w:r>
        <w:t>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</w:t>
      </w:r>
      <w:r>
        <w:t>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</w:t>
      </w:r>
      <w:r>
        <w:t>льщика (при наличии у страхователя данных об идентификационном номере налогоплательщика застрахованного лица).</w:t>
      </w:r>
    </w:p>
    <w:p w:rsidR="00A77B3E" w:rsidP="00BB7318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</w:t>
      </w:r>
      <w:r>
        <w:t xml:space="preserve">ого правонарушения в связи с неисполнением, либо ненадлежащем исполнением своих служебных обязанностей. </w:t>
      </w:r>
    </w:p>
    <w:p w:rsidR="00A77B3E" w:rsidP="00BB7318">
      <w:pPr>
        <w:ind w:firstLine="720"/>
        <w:jc w:val="both"/>
      </w:pPr>
      <w:r>
        <w:t xml:space="preserve">Факт совершения </w:t>
      </w:r>
      <w:r>
        <w:t>Мацуковым</w:t>
      </w:r>
      <w:r>
        <w:t xml:space="preserve"> Д.П. административного правонарушения подтверждается:</w:t>
      </w:r>
    </w:p>
    <w:p w:rsidR="00A77B3E" w:rsidP="00BB7318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BB7318">
      <w:pPr>
        <w:ind w:firstLine="720"/>
        <w:jc w:val="both"/>
      </w:pPr>
      <w:r>
        <w:t xml:space="preserve">- </w:t>
      </w:r>
      <w:r>
        <w:t>копией уведомления о регистрации юридического лица в территориальном органе Пенсионного фонда РФ (л.д.2);</w:t>
      </w:r>
    </w:p>
    <w:p w:rsidR="00A77B3E" w:rsidP="00BB7318">
      <w:pPr>
        <w:ind w:firstLine="720"/>
        <w:jc w:val="both"/>
      </w:pPr>
      <w:r>
        <w:t>- выпиской из Единого государственного реестра юридических лиц (л.д.3-8);</w:t>
      </w:r>
    </w:p>
    <w:p w:rsidR="00A77B3E" w:rsidP="00BB7318">
      <w:pPr>
        <w:ind w:firstLine="720"/>
        <w:jc w:val="both"/>
      </w:pPr>
      <w:r>
        <w:t>- копией отчета по форме СЗВ-М тип «Исходная» за февраль 2020 года, представ</w:t>
      </w:r>
      <w:r>
        <w:t>ленный в ГУ – Управление Пенсионного фонда Российской Федерации в Черноморском районе Республики Крым (межрайонное) ДАТА (л.д.9);</w:t>
      </w:r>
    </w:p>
    <w:p w:rsidR="00A77B3E" w:rsidP="00BB7318">
      <w:pPr>
        <w:ind w:firstLine="720"/>
        <w:jc w:val="both"/>
      </w:pPr>
      <w:r>
        <w:t>- копией извещения о доставке (л.д.10);</w:t>
      </w:r>
    </w:p>
    <w:p w:rsidR="00A77B3E" w:rsidP="00BB7318">
      <w:pPr>
        <w:ind w:firstLine="720"/>
        <w:jc w:val="both"/>
      </w:pPr>
      <w:r>
        <w:t xml:space="preserve">- копией отчета по форме СЗВ-М тип «Дополняющая» за февраль 2020 года, представленный </w:t>
      </w:r>
      <w:r>
        <w:t>в ГУ – Управление Пенсионного фонда Российской Федерации в Черноморском районе Республики Крым (межрайонное) ДАТА (л.д.11);</w:t>
      </w:r>
    </w:p>
    <w:p w:rsidR="00A77B3E" w:rsidP="00BB7318">
      <w:pPr>
        <w:ind w:firstLine="720"/>
        <w:jc w:val="both"/>
      </w:pPr>
      <w:r>
        <w:t>- копией извещения о доставке (л.д.12).</w:t>
      </w:r>
    </w:p>
    <w:p w:rsidR="00A77B3E" w:rsidP="00BB7318">
      <w:pPr>
        <w:ind w:firstLine="720"/>
        <w:jc w:val="both"/>
      </w:pPr>
      <w:r>
        <w:t xml:space="preserve">За совершенное </w:t>
      </w:r>
      <w:r>
        <w:t>Мацуковым</w:t>
      </w:r>
      <w:r>
        <w:t xml:space="preserve"> Д.П. административное правонарушение предусмотрена ответственность </w:t>
      </w:r>
      <w:r>
        <w:t>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</w:t>
      </w:r>
      <w:r>
        <w:t>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</w:t>
      </w:r>
      <w:r>
        <w:t>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BB731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Мацукова</w:t>
      </w:r>
      <w:r>
        <w:t xml:space="preserve"> Д.П. в совершен</w:t>
      </w:r>
      <w:r>
        <w:t xml:space="preserve">ии административного правонарушения установлена, и его действия правильно квалифицированы ст.15.33.2 КоАП РФ. </w:t>
      </w:r>
    </w:p>
    <w:p w:rsidR="00A77B3E" w:rsidP="00BB7318">
      <w:pPr>
        <w:ind w:firstLine="720"/>
        <w:jc w:val="both"/>
      </w:pPr>
      <w:r>
        <w:t xml:space="preserve">Отягчающих и смягчающих ответственность </w:t>
      </w:r>
      <w:r>
        <w:t>Мацукова</w:t>
      </w:r>
      <w:r>
        <w:t xml:space="preserve"> Д.П. обстоятельств, предусмотренных ст.ст.4.2, 4.3 КоАП РФ, судом не установлено.</w:t>
      </w:r>
    </w:p>
    <w:p w:rsidR="00A77B3E" w:rsidP="00BB7318">
      <w:pPr>
        <w:ind w:firstLine="720"/>
        <w:jc w:val="both"/>
      </w:pPr>
      <w:r>
        <w:t>Учитывая харак</w:t>
      </w:r>
      <w:r>
        <w:t>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BB7318">
      <w:pPr>
        <w:jc w:val="both"/>
      </w:pPr>
      <w:r>
        <w:t xml:space="preserve"> </w:t>
      </w:r>
      <w:r>
        <w:tab/>
      </w:r>
      <w:r>
        <w:t>На основании ст</w:t>
      </w:r>
      <w:r>
        <w:t>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BB7318" w:rsidP="00BB7318">
      <w:pPr>
        <w:jc w:val="both"/>
      </w:pPr>
    </w:p>
    <w:p w:rsidR="00A77B3E" w:rsidP="00BB7318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BB7318">
      <w:pPr>
        <w:jc w:val="both"/>
      </w:pPr>
    </w:p>
    <w:p w:rsidR="00A77B3E" w:rsidP="00BB7318">
      <w:pPr>
        <w:jc w:val="both"/>
      </w:pPr>
      <w:r>
        <w:t xml:space="preserve"> </w:t>
      </w:r>
      <w:r>
        <w:tab/>
        <w:t xml:space="preserve">Должностное лицо - генерального директора НАИМЕНОВАНИЕ ОРГАНИЗАЦИИ - </w:t>
      </w:r>
      <w:r>
        <w:t>Мацукова</w:t>
      </w:r>
      <w:r>
        <w:t xml:space="preserve"> Дмитрия Петровича, ПА</w:t>
      </w:r>
      <w:r>
        <w:t>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BB7318">
      <w:pPr>
        <w:ind w:firstLine="720"/>
        <w:jc w:val="both"/>
      </w:pPr>
      <w:r>
        <w:t>Реквизиты для уплаты штрафа: получатель - УФК по Республике Крым (государственное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БИК: 013510002</w:t>
      </w:r>
      <w:r>
        <w:t xml:space="preserve">; номер счета банка получателя (банковский счет, входящий в состав единого казначейского счета): 40102810645370000035; номер счета получателя (номер казначейского счета): 03100643000000017500; ИНН: 7706808265; КПП: 910201001; ОКТМО: 35701000; КБК: 392 116 </w:t>
      </w:r>
      <w:r>
        <w:t xml:space="preserve">012 300 600 001 40; постановление №5-92-23/2021. </w:t>
      </w:r>
      <w:r>
        <w:tab/>
      </w:r>
    </w:p>
    <w:p w:rsidR="00A77B3E" w:rsidP="00BB7318">
      <w:pPr>
        <w:ind w:firstLine="720"/>
        <w:jc w:val="both"/>
      </w:pPr>
      <w:r>
        <w:t xml:space="preserve">Разъяснить </w:t>
      </w:r>
      <w:r>
        <w:t>Мацукову</w:t>
      </w:r>
      <w:r>
        <w:t xml:space="preserve"> Д.П.,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B7318">
      <w:pPr>
        <w:ind w:firstLine="720"/>
        <w:jc w:val="both"/>
      </w:pPr>
      <w:r>
        <w:t>Документ, свидетельствующий об уплате административного штрафа, лицо, привлеч</w:t>
      </w:r>
      <w:r>
        <w:t xml:space="preserve">енное к административной ответственности, направляет судье, вынесшему постановление. </w:t>
      </w:r>
    </w:p>
    <w:p w:rsidR="00A77B3E" w:rsidP="00BB731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</w:t>
      </w:r>
      <w:r>
        <w:t xml:space="preserve"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BB7318">
      <w:pPr>
        <w:ind w:firstLine="720"/>
        <w:jc w:val="both"/>
      </w:pPr>
      <w:r>
        <w:t>Постановление может быть обжаловано в Черноморский районный суд Рес</w:t>
      </w:r>
      <w:r>
        <w:t>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B7318">
      <w:pPr>
        <w:jc w:val="both"/>
      </w:pPr>
    </w:p>
    <w:p w:rsidR="00A77B3E" w:rsidP="00BB731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О.В. Байбарза</w:t>
      </w:r>
    </w:p>
    <w:p w:rsidR="00A77B3E" w:rsidP="00BB7318">
      <w:pPr>
        <w:jc w:val="both"/>
      </w:pPr>
    </w:p>
    <w:p w:rsidR="00BB7318" w:rsidRPr="006D51A8" w:rsidP="00BB7318">
      <w:pPr>
        <w:ind w:firstLine="720"/>
        <w:jc w:val="both"/>
      </w:pPr>
      <w:r w:rsidRPr="006D51A8">
        <w:t>«СОГЛАСОВАНО»</w:t>
      </w:r>
    </w:p>
    <w:p w:rsidR="00BB7318" w:rsidRPr="006D51A8" w:rsidP="00BB7318">
      <w:pPr>
        <w:ind w:firstLine="720"/>
        <w:jc w:val="both"/>
      </w:pPr>
    </w:p>
    <w:p w:rsidR="00BB7318" w:rsidRPr="006D51A8" w:rsidP="00BB7318">
      <w:pPr>
        <w:ind w:firstLine="720"/>
        <w:jc w:val="both"/>
      </w:pPr>
      <w:r w:rsidRPr="006D51A8">
        <w:t>Мировой судья</w:t>
      </w:r>
    </w:p>
    <w:p w:rsidR="00BB7318" w:rsidRPr="006D51A8" w:rsidP="00BB7318">
      <w:pPr>
        <w:ind w:firstLine="720"/>
        <w:jc w:val="both"/>
      </w:pPr>
      <w:r w:rsidRPr="006D51A8">
        <w:t>судебного участка №92</w:t>
      </w:r>
    </w:p>
    <w:p w:rsidR="00BB7318" w:rsidRPr="006D51A8" w:rsidP="00BB731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B7318">
      <w:pPr>
        <w:jc w:val="both"/>
      </w:pPr>
    </w:p>
    <w:sectPr w:rsidSect="00BB73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18"/>
    <w:rsid w:val="006D51A8"/>
    <w:rsid w:val="00A77B3E"/>
    <w:rsid w:val="00BB73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