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A2C90">
      <w:pPr>
        <w:ind w:firstLine="709"/>
        <w:jc w:val="right"/>
      </w:pPr>
      <w:r>
        <w:t>Дело №5-92-29/2023</w:t>
      </w:r>
    </w:p>
    <w:p w:rsidR="00A77B3E" w:rsidP="006A2C90">
      <w:pPr>
        <w:ind w:firstLine="709"/>
        <w:jc w:val="right"/>
      </w:pPr>
      <w:r>
        <w:t xml:space="preserve">                                                    УИД: 91MS0092-01-2023-000100-12</w:t>
      </w:r>
    </w:p>
    <w:p w:rsidR="00A77B3E" w:rsidP="006A2C90">
      <w:pPr>
        <w:ind w:firstLine="709"/>
        <w:jc w:val="both"/>
      </w:pPr>
    </w:p>
    <w:p w:rsidR="00A77B3E" w:rsidP="006A2C90">
      <w:pPr>
        <w:ind w:firstLine="709"/>
        <w:jc w:val="both"/>
      </w:pPr>
      <w:r>
        <w:t xml:space="preserve">                                          П О С Т А Н О В Л Е Н И Е</w:t>
      </w:r>
    </w:p>
    <w:p w:rsidR="00A77B3E" w:rsidP="006A2C90">
      <w:pPr>
        <w:ind w:firstLine="709"/>
        <w:jc w:val="both"/>
      </w:pPr>
    </w:p>
    <w:p w:rsidR="00A77B3E" w:rsidP="006A2C90">
      <w:pPr>
        <w:jc w:val="both"/>
      </w:pPr>
      <w:r>
        <w:t xml:space="preserve">27 января 2023 года 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6A2C90">
      <w:pPr>
        <w:ind w:firstLine="709"/>
        <w:jc w:val="both"/>
      </w:pPr>
    </w:p>
    <w:p w:rsidR="00A77B3E" w:rsidP="006A2C90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ч.3 ст.19.24 КоАП РФ, в отношении Киселёва Сергея Андреевича, ПАСПОРТНЫЕ ДАННЫЕ, гражданина Российской Федерации, работающего по найму, зарегистрированного</w:t>
      </w:r>
      <w:r>
        <w:t xml:space="preserve"> по адресу: АДРЕС, </w:t>
      </w:r>
      <w:r>
        <w:t>про</w:t>
      </w:r>
      <w:r>
        <w:t>живающего</w:t>
      </w:r>
      <w:r>
        <w:t xml:space="preserve"> по адресу: АДРЕС, </w:t>
      </w:r>
    </w:p>
    <w:p w:rsidR="00A77B3E" w:rsidP="006A2C90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6A2C90">
      <w:pPr>
        <w:ind w:firstLine="709"/>
        <w:jc w:val="both"/>
      </w:pPr>
    </w:p>
    <w:p w:rsidR="00A77B3E" w:rsidP="006A2C90">
      <w:pPr>
        <w:ind w:firstLine="709"/>
        <w:jc w:val="both"/>
      </w:pPr>
      <w:r>
        <w:t>Киселёв С.А. совершил повторное в течение одного года, несоблюдение лицом, в отношении которого установлен административный надзор, административных ограничен</w:t>
      </w:r>
      <w:r>
        <w:t>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6A2C90">
      <w:pPr>
        <w:ind w:firstLine="709"/>
        <w:jc w:val="both"/>
      </w:pPr>
      <w:r>
        <w:t>ДАТА в ВРЕМЯ часов Киселёв С.А., находясь под административным надзоро</w:t>
      </w:r>
      <w:r>
        <w:t xml:space="preserve">м, не явился на регистрацию в ОМВД России по Черноморскому району, по адресу: Республика Крым, </w:t>
      </w:r>
      <w:r>
        <w:t>пгт</w:t>
      </w:r>
      <w:r>
        <w:t xml:space="preserve">. </w:t>
      </w:r>
      <w:r>
        <w:t>Черноморское, ул. Кирова, д.5, чем нарушил ограничения, установленные ему решением Черноморского районного суда Республики Крым от ДАТА №НОМЕР</w:t>
      </w:r>
      <w:r>
        <w:t>, а имен</w:t>
      </w:r>
      <w:r>
        <w:t>но обязанности являться 2 (два) раза в месяц в орган внутренних дел по месту жительства или пребывания, для регистрации в дни и время, установленные этим органом, нарушение установленных судом ограничений совершил повторно в течение одного года, т.е. совер</w:t>
      </w:r>
      <w:r>
        <w:t>шил административное</w:t>
      </w:r>
      <w:r>
        <w:t xml:space="preserve"> правонарушение, предусмотренное ч.3 ст.19.24 КоАП РФ.</w:t>
      </w:r>
    </w:p>
    <w:p w:rsidR="00A77B3E" w:rsidP="006A2C90">
      <w:pPr>
        <w:ind w:firstLine="709"/>
        <w:jc w:val="both"/>
      </w:pPr>
      <w:r>
        <w:t>В судебном заседании Киселёв С.А. свою вину в совершении административного правонарушения признал, в содеянном раскаялся.</w:t>
      </w:r>
    </w:p>
    <w:p w:rsidR="00A77B3E" w:rsidP="006A2C90">
      <w:pPr>
        <w:ind w:firstLine="709"/>
        <w:jc w:val="both"/>
      </w:pPr>
      <w:r>
        <w:t>Выслушав пояснения лица, в отношении которого ведется произ</w:t>
      </w:r>
      <w:r>
        <w:t>водство по делу об административном правонарушении, исследовав материалы дела, суд приходит к выводу, что вина Киселёва С.А., в совершении административного правонарушения, предусмотренного ч.3 ст.19.24 Кодекса РФ об административных правонарушениях, устан</w:t>
      </w:r>
      <w:r>
        <w:t>овлена.</w:t>
      </w:r>
    </w:p>
    <w:p w:rsidR="00A77B3E" w:rsidP="006A2C90">
      <w:pPr>
        <w:ind w:firstLine="709"/>
        <w:jc w:val="both"/>
      </w:pPr>
      <w:r>
        <w:t>Факт совершения Киселёвым С.А. указанного правонарушения подтверждается:</w:t>
      </w:r>
    </w:p>
    <w:p w:rsidR="00A77B3E" w:rsidP="006A2C90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6A2C90">
      <w:pPr>
        <w:ind w:firstLine="709"/>
        <w:jc w:val="both"/>
      </w:pPr>
      <w:r>
        <w:t>- рапортом УУП ОУУП и ПДН ОМВ</w:t>
      </w:r>
      <w:r>
        <w:t>Д России по Черноморскому району от ДАТА (л.д.2);</w:t>
      </w:r>
    </w:p>
    <w:p w:rsidR="00A77B3E" w:rsidP="006A2C90">
      <w:pPr>
        <w:ind w:firstLine="709"/>
        <w:jc w:val="both"/>
      </w:pPr>
      <w:r>
        <w:t>- копией решения Черноморского районного суда Республики Крым от ДАТА №НОМЕР</w:t>
      </w:r>
      <w:r>
        <w:t>, вступившего в законную силу ДАТА, в соответствии с которым в отношении Киселёва С.А. установлен административный надзор ср</w:t>
      </w:r>
      <w:r>
        <w:t>оком на два года и установлены административные ограничения, в том числе обязанности являться 2 (два) раза в месяц в орган внутренних дел по месту жительства или пребывания, для регистрации в дни и время</w:t>
      </w:r>
      <w:r>
        <w:t xml:space="preserve">, </w:t>
      </w:r>
      <w:r>
        <w:t>установленные</w:t>
      </w:r>
      <w:r>
        <w:t xml:space="preserve"> этим органом (л.д.3-4);</w:t>
      </w:r>
    </w:p>
    <w:p w:rsidR="00A77B3E" w:rsidP="006A2C90">
      <w:pPr>
        <w:ind w:firstLine="709"/>
        <w:jc w:val="both"/>
      </w:pPr>
      <w:r>
        <w:t>- копией пред</w:t>
      </w:r>
      <w:r>
        <w:t>упреждения, вынесенного поднадзорного Киселёва С.А. ДАТА (л.д.5);</w:t>
      </w:r>
    </w:p>
    <w:p w:rsidR="00A77B3E" w:rsidP="006A2C90">
      <w:pPr>
        <w:ind w:firstLine="709"/>
        <w:jc w:val="both"/>
      </w:pPr>
      <w:r>
        <w:t>- копией расписки о разъяснении обязанностей и прав поднадзорного лица от ДАТА (л.д.6);</w:t>
      </w:r>
    </w:p>
    <w:p w:rsidR="00A77B3E" w:rsidP="006A2C90">
      <w:pPr>
        <w:ind w:firstLine="709"/>
        <w:jc w:val="both"/>
      </w:pPr>
      <w:r>
        <w:t>- копией графика прибытия поднадзорного лица на регистрацию (л.д.7-8);</w:t>
      </w:r>
    </w:p>
    <w:p w:rsidR="00A77B3E" w:rsidP="006A2C90">
      <w:pPr>
        <w:ind w:firstLine="709"/>
        <w:jc w:val="both"/>
      </w:pPr>
      <w:r>
        <w:t>- копией регистрационного листа</w:t>
      </w:r>
      <w:r>
        <w:t xml:space="preserve"> поднадзорного лица – Киселёва С.А., из которого следует, что последний ДАТА не явился на регистрацию в ОМВД России по Черноморскому району (л.д.9).</w:t>
      </w:r>
    </w:p>
    <w:p w:rsidR="00A77B3E" w:rsidP="006A2C90">
      <w:pPr>
        <w:ind w:firstLine="709"/>
        <w:jc w:val="both"/>
      </w:pPr>
      <w:r>
        <w:t>- копией постановления мирового судьи судебного участка №92 Черноморского судебного участка Республики Крым</w:t>
      </w:r>
      <w:r>
        <w:t xml:space="preserve">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о привлечении Киселёва С.А. к административной ответственности по ч.1 ст.19.24 КоАП РФ (л.д.12).</w:t>
      </w:r>
    </w:p>
    <w:p w:rsidR="00A77B3E" w:rsidP="006A2C90">
      <w:pPr>
        <w:ind w:firstLine="709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</w:t>
      </w:r>
      <w:r>
        <w:t>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A2C90">
      <w:pPr>
        <w:ind w:firstLine="709"/>
        <w:jc w:val="both"/>
      </w:pPr>
      <w:r>
        <w:t>За совершенное Киселёвым С.А. административное правонарушение, предусмотрена ответственность по ч.3 ст.19.24 КоАП РФ, согласно которой пов</w:t>
      </w:r>
      <w:r>
        <w:t>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</w:t>
      </w:r>
      <w:r>
        <w:t xml:space="preserve">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t>двух тысяч пятисот рублей.</w:t>
      </w:r>
    </w:p>
    <w:p w:rsidR="00A77B3E" w:rsidP="006A2C90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A2C90">
      <w:pPr>
        <w:ind w:firstLine="709"/>
        <w:jc w:val="both"/>
      </w:pPr>
      <w:r>
        <w:t>Отягчающих ответственность Киселёва С.А. обстоятельств, преду</w:t>
      </w:r>
      <w:r>
        <w:t>смотренных ст.4.3 Кодекса Российской Федерации об административных правонарушениях, судом не установлено.</w:t>
      </w:r>
    </w:p>
    <w:p w:rsidR="00A77B3E" w:rsidP="006A2C90">
      <w:pPr>
        <w:ind w:firstLine="709"/>
        <w:jc w:val="both"/>
      </w:pPr>
      <w:r>
        <w:t>При назначении наказания суд учитывает характер совершенного Киселёвым С.А.  административного правонарушения, данные о личности привлекаемого лица, н</w:t>
      </w:r>
      <w:r>
        <w:t>аличие обстоятельств смягчающих административную ответственность и отсутствие отягчающих обстоятельств, исходя из принципа разумности и справедливости, считаю необходимым назначить ему административное наказание в виде обязательных работ в пределах санкции</w:t>
      </w:r>
      <w:r>
        <w:t xml:space="preserve"> ч.3 ст.19.24 КоАП РФ.</w:t>
      </w:r>
    </w:p>
    <w:p w:rsidR="00A77B3E" w:rsidP="006A2C90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6A2C90">
      <w:pPr>
        <w:ind w:firstLine="709"/>
        <w:jc w:val="both"/>
      </w:pPr>
      <w:r>
        <w:t xml:space="preserve">На основании ч.3 ст.19.24 Кодекса </w:t>
      </w:r>
      <w:r>
        <w:t>Российской Федерации об административных правонарушениях, и руководствуясь ст.ст.23.1, 29.9-29.11 КРФ о АП, мировой судья, -</w:t>
      </w:r>
    </w:p>
    <w:p w:rsidR="006A2C90" w:rsidP="006A2C90">
      <w:pPr>
        <w:ind w:firstLine="709"/>
        <w:jc w:val="both"/>
      </w:pPr>
    </w:p>
    <w:p w:rsidR="00A77B3E" w:rsidP="006A2C90">
      <w:pPr>
        <w:ind w:firstLine="709"/>
        <w:jc w:val="both"/>
      </w:pPr>
      <w:r>
        <w:t xml:space="preserve">                                                    </w:t>
      </w:r>
      <w:r>
        <w:t xml:space="preserve"> ПОСТАНОВИЛ:</w:t>
      </w:r>
    </w:p>
    <w:p w:rsidR="00A77B3E" w:rsidP="006A2C90">
      <w:pPr>
        <w:ind w:firstLine="709"/>
        <w:jc w:val="both"/>
      </w:pPr>
    </w:p>
    <w:p w:rsidR="00A77B3E" w:rsidP="006A2C90">
      <w:pPr>
        <w:ind w:firstLine="709"/>
        <w:jc w:val="both"/>
      </w:pPr>
      <w:r>
        <w:t>Киселёва Сергея Андреевича, ПАСПОРТНЫЕ ДАННЫЕ, гражданина Российской Федерации, признать виновным в совершении право</w:t>
      </w:r>
      <w:r>
        <w:t>нарушения, предусмотренного ч.3 ст.19.24 Кодекса об административных правонарушениях Российской Федерации и подвергнуть административному наказанию в виде обязательных работ сроком на 20 (двадцать) часов.</w:t>
      </w:r>
    </w:p>
    <w:p w:rsidR="00A77B3E" w:rsidP="006A2C90">
      <w:pPr>
        <w:ind w:firstLine="709"/>
        <w:jc w:val="both"/>
      </w:pPr>
      <w:r>
        <w:t>Разъяснить Киселёву С.А., что он обязан соблюдать п</w:t>
      </w:r>
      <w:r>
        <w:t>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</w:t>
      </w:r>
      <w:r>
        <w:t>еля об изменении места жительства, а также являться по его вызову.</w:t>
      </w:r>
    </w:p>
    <w:p w:rsidR="00A77B3E" w:rsidP="006A2C90">
      <w:pPr>
        <w:ind w:firstLine="709"/>
        <w:jc w:val="both"/>
      </w:pPr>
      <w:r>
        <w:t>Разъяснить Киселёву С.А.,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</w:t>
      </w:r>
      <w:r>
        <w:t>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</w:t>
      </w:r>
      <w:r>
        <w:t>равонарушениях.</w:t>
      </w:r>
    </w:p>
    <w:p w:rsidR="00A77B3E" w:rsidP="006A2C90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A2C90">
      <w:pPr>
        <w:ind w:firstLine="709"/>
        <w:jc w:val="both"/>
      </w:pPr>
    </w:p>
    <w:p w:rsidR="00A77B3E" w:rsidP="006A2C90">
      <w:pPr>
        <w:ind w:firstLine="709"/>
        <w:jc w:val="both"/>
      </w:pPr>
    </w:p>
    <w:p w:rsidR="00A77B3E" w:rsidP="006A2C9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О.В. </w:t>
      </w:r>
      <w:r>
        <w:t>Байбарза</w:t>
      </w:r>
    </w:p>
    <w:p w:rsidR="00A77B3E" w:rsidP="006A2C90">
      <w:pPr>
        <w:ind w:firstLine="709"/>
        <w:jc w:val="both"/>
      </w:pPr>
    </w:p>
    <w:p w:rsidR="00A77B3E" w:rsidP="006A2C90">
      <w:pPr>
        <w:ind w:firstLine="709"/>
        <w:jc w:val="both"/>
      </w:pPr>
    </w:p>
    <w:p w:rsidR="006A2C90" w:rsidRPr="006D51A8" w:rsidP="006A2C90">
      <w:pPr>
        <w:ind w:firstLine="720"/>
        <w:jc w:val="both"/>
      </w:pPr>
      <w:r w:rsidRPr="006D51A8">
        <w:t>«СОГЛАСОВАНО»</w:t>
      </w:r>
    </w:p>
    <w:p w:rsidR="006A2C90" w:rsidRPr="006D51A8" w:rsidP="006A2C90">
      <w:pPr>
        <w:ind w:firstLine="720"/>
        <w:jc w:val="both"/>
      </w:pPr>
    </w:p>
    <w:p w:rsidR="006A2C90" w:rsidRPr="006D51A8" w:rsidP="006A2C90">
      <w:pPr>
        <w:ind w:firstLine="720"/>
        <w:jc w:val="both"/>
      </w:pPr>
      <w:r w:rsidRPr="006D51A8">
        <w:t>Мировой судья</w:t>
      </w:r>
    </w:p>
    <w:p w:rsidR="006A2C90" w:rsidRPr="006D51A8" w:rsidP="006A2C90">
      <w:pPr>
        <w:ind w:firstLine="720"/>
        <w:jc w:val="both"/>
      </w:pPr>
      <w:r w:rsidRPr="006D51A8">
        <w:t>судебного участка №92</w:t>
      </w:r>
    </w:p>
    <w:p w:rsidR="006A2C90" w:rsidRPr="006D51A8" w:rsidP="006A2C9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A2C90">
      <w:pPr>
        <w:ind w:firstLine="709"/>
        <w:jc w:val="both"/>
      </w:pPr>
    </w:p>
    <w:sectPr w:rsidSect="006A2C9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90"/>
    <w:rsid w:val="006A2C9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