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4672B">
      <w:pPr>
        <w:jc w:val="both"/>
      </w:pPr>
      <w:r>
        <w:t xml:space="preserve">                                                                                                                             </w:t>
      </w:r>
      <w:r>
        <w:t xml:space="preserve"> Дело №5-92-33/2020</w:t>
      </w:r>
    </w:p>
    <w:p w:rsidR="00A77B3E" w:rsidP="00F4672B">
      <w:pPr>
        <w:jc w:val="both"/>
      </w:pPr>
      <w:r>
        <w:t xml:space="preserve">                                                  </w:t>
      </w:r>
      <w:r>
        <w:t xml:space="preserve"> П О С Т А Н О В Л Е Н И Е</w:t>
      </w:r>
    </w:p>
    <w:p w:rsidR="00A77B3E" w:rsidP="00F4672B">
      <w:pPr>
        <w:jc w:val="both"/>
      </w:pPr>
      <w:r>
        <w:t xml:space="preserve">06 февраля 2020 года                                                            </w:t>
      </w:r>
      <w:r>
        <w:t>пгт.Черноморское, Республика Крым</w:t>
      </w:r>
    </w:p>
    <w:p w:rsidR="00F4672B" w:rsidP="00F4672B">
      <w:pPr>
        <w:jc w:val="both"/>
      </w:pPr>
    </w:p>
    <w:p w:rsidR="00A77B3E" w:rsidP="00F4672B">
      <w:pPr>
        <w:ind w:firstLine="720"/>
        <w:jc w:val="both"/>
      </w:pPr>
      <w:r>
        <w:t xml:space="preserve">Мировой судья судебного участка №92 </w:t>
      </w:r>
      <w:r>
        <w:t>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расс</w:t>
      </w:r>
      <w:r>
        <w:t>мотрев в открытом судебном заседании дело об административном правонарушении, предусмотренном ч.6 ст.20.8 КоАП РФ в отношении Белоус Александра Валентиновича, ПАСПОРТНЫЕ ДАННЫЕ, гражданина Российской Федерации, работающего сторожем НАИМЕНОВАНИЕ ОРГАНИЗАЦИИ</w:t>
      </w:r>
      <w:r>
        <w:t>, зарегистрированного и проживающего по адресу: АДРЕС,</w:t>
      </w:r>
    </w:p>
    <w:p w:rsidR="00F4672B" w:rsidP="00F4672B">
      <w:pPr>
        <w:ind w:firstLine="720"/>
        <w:jc w:val="both"/>
      </w:pPr>
    </w:p>
    <w:p w:rsidR="00A77B3E" w:rsidP="00F4672B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F4672B" w:rsidP="00F4672B">
      <w:pPr>
        <w:jc w:val="both"/>
      </w:pPr>
    </w:p>
    <w:p w:rsidR="00A77B3E" w:rsidP="00F4672B">
      <w:pPr>
        <w:ind w:firstLine="720"/>
        <w:jc w:val="both"/>
      </w:pPr>
      <w:r>
        <w:t>ДАТА в ВРЕМЯ</w:t>
      </w:r>
      <w:r>
        <w:t xml:space="preserve"> час., Белоус А.В., находясь по адресу: АДРЕС, незаконно хранил охотничье гладкоствольное ружье МР-27М, 12х76, №НОМЕР</w:t>
      </w:r>
      <w:r>
        <w:t>, 20</w:t>
      </w:r>
      <w:r>
        <w:t>11 года выпуска, срок действия разрешения на хранение которого истек ДАТА, чем нарушил ФЗ № 150 от 13.12.1996 г. «Об оружии» и ФЗ №469 от 29.12.2014 г. «Об особенностях оборота оружия в Республике Крым и г.Севастополе», т.е. совершил административное право</w:t>
      </w:r>
      <w:r>
        <w:t>нарушение, ответственность за которое предусмотрена ч.6 ст.20.8 КоАП РФ.</w:t>
      </w:r>
    </w:p>
    <w:p w:rsidR="00A77B3E" w:rsidP="00F4672B">
      <w:pPr>
        <w:ind w:firstLine="720"/>
        <w:jc w:val="both"/>
      </w:pPr>
      <w:r>
        <w:t>В судебном заседании Белоус А.В. вину в совершении административного правонарушения признал, в содеянном раскаялся, пояснил, что срок перерегистрации оружия пропустил на 4 дня, так ка</w:t>
      </w:r>
      <w:r>
        <w:t>к в больнице не получалось забрать медицинскую справку, необходимую для  перерегистрации, просил не применять наказание в виде конфискации оружия.</w:t>
      </w:r>
    </w:p>
    <w:p w:rsidR="00A77B3E" w:rsidP="00F4672B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изучив м</w:t>
      </w:r>
      <w:r>
        <w:t>атериалы дела, прихожу к выводу о виновности Белоус А.В. в совершении правонарушения, предусмотренного ч.6 ст.20.8 КоАП РФ</w:t>
      </w:r>
    </w:p>
    <w:p w:rsidR="00A77B3E" w:rsidP="00F4672B">
      <w:pPr>
        <w:jc w:val="both"/>
      </w:pPr>
      <w:r>
        <w:t xml:space="preserve"> </w:t>
      </w:r>
      <w:r>
        <w:tab/>
      </w:r>
      <w:r>
        <w:t>В соответствии со ст. 22 Федерального закона от 13.12.1996 г. № 150-ФЗ «Об оружии» Федеральный закон от 13.12.1996 N 150-ФЗ (ред. от</w:t>
      </w:r>
      <w:r>
        <w:t xml:space="preserve"> ДАТА) "Об оружии",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</w:t>
      </w:r>
      <w:r>
        <w:t xml:space="preserve">азрешение на хранение или хранение и ношение оружия. Юридическим лицам и гражданам запрещаются хранение и использование найденного ими или переданного им огнестрельного оружия, собственниками которого они не являются, за исключением случаев, установленных </w:t>
      </w:r>
      <w:r>
        <w:t>настоящим Федеральным законом. Такое оружие подлежит немедленной сдаче в федеральный орган исполнительной власти, уполномоченный в сфере оборота оружия, или его территориальный орган либо в органы внутренних дел с последующей передачей в территориальный ор</w:t>
      </w:r>
      <w:r>
        <w:t>ган федерального органа исполнительной власти, уполномоченного в сфере оборота оружия.</w:t>
      </w:r>
    </w:p>
    <w:p w:rsidR="00A77B3E" w:rsidP="00F4672B">
      <w:pPr>
        <w:ind w:firstLine="720"/>
        <w:jc w:val="both"/>
      </w:pPr>
      <w:r>
        <w:t>Согласно ст. 25 Федерального закона «Об оружии» Правила учета, ношения, перевозки, транспортирования и уничтожения оружия определяются Правительством Российской Федераци</w:t>
      </w:r>
      <w:r>
        <w:t>и.</w:t>
      </w:r>
    </w:p>
    <w:p w:rsidR="00A77B3E" w:rsidP="00F4672B">
      <w:pPr>
        <w:ind w:firstLine="720"/>
        <w:jc w:val="both"/>
      </w:pPr>
      <w:r>
        <w:t>В соответствии с п.54 Правил оборота гражданского и служебного оружия и патронов к нему, утвержденных Постановлением Правительства РФ от 21.07.1998 года № 814 хранение оружия и патронов разрешается юридическим и физическим лицам, получившим в органах вн</w:t>
      </w:r>
      <w:r>
        <w:t xml:space="preserve">утренних дел разрешения на хранение, или хранение и использование, или хранение и ношение оружия. В силу п. 62 указанных Правил, ношение и использование оружия осуществляется на основании выданных органами внутренних дел лицензий либо </w:t>
      </w:r>
      <w:r>
        <w:t>разрешений на хранени</w:t>
      </w:r>
      <w:r>
        <w:t xml:space="preserve">е и ношение, хранение и использование конкретных видов, типов и моделей оружия с учетом ограничений, установленных Федеральным законом «Об оружии». </w:t>
      </w:r>
    </w:p>
    <w:p w:rsidR="00A77B3E" w:rsidP="00F4672B">
      <w:pPr>
        <w:jc w:val="both"/>
      </w:pPr>
      <w:r>
        <w:t>В силу пункта 67 Инструкции по организации работы органов внутренних дел по контролю за оборотом гражданско</w:t>
      </w:r>
      <w:r>
        <w:t>го и служебного оружия и патронов к нему на территории Российской Федерации, утвержденной Приказом МВД России от 12 апреля 1999 г. N 288 "О мерах по реализации Постановления Правительства Российской Федерации от 21 июля 1998 г. N 814, не позднее, чем за ме</w:t>
      </w:r>
      <w:r>
        <w:t>сяц до истечения срока действия выданных лицензий, а также разрешений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</w:t>
      </w:r>
      <w:r>
        <w:t>оответствующих лицензий и разрешений.</w:t>
      </w:r>
    </w:p>
    <w:p w:rsidR="00A77B3E" w:rsidP="00F4672B">
      <w:pPr>
        <w:ind w:firstLine="720"/>
        <w:jc w:val="both"/>
      </w:pPr>
      <w:r>
        <w:t>Таким образом, по истечении срока действия разрешения при несоблюдении предусмотренных Федеральным законом об оружии условий его продления хранение оружия является незаконным, так как отсутствует подтверждение соблюден</w:t>
      </w:r>
      <w:r>
        <w:t>ия владельцем оружия необходимых безопасных условий его хранения и использования.</w:t>
      </w:r>
    </w:p>
    <w:p w:rsidR="00A77B3E" w:rsidP="00F4672B">
      <w:pPr>
        <w:ind w:firstLine="720"/>
        <w:jc w:val="both"/>
      </w:pPr>
      <w:r>
        <w:t>Вина Белоус А.В. в совершении административного правонарушения подтверждается собранными по делу доказательствами:</w:t>
      </w:r>
    </w:p>
    <w:p w:rsidR="00A77B3E" w:rsidP="00F4672B">
      <w:pPr>
        <w:jc w:val="both"/>
      </w:pPr>
      <w:r>
        <w:t xml:space="preserve">   </w:t>
      </w:r>
      <w:r>
        <w:tab/>
        <w:t>- протоколом об административном правонарушении № НОМЕР</w:t>
      </w:r>
      <w:r>
        <w:t xml:space="preserve"> от ДАТА, согласно которому ДАТА в ВРЕМЯ</w:t>
      </w:r>
      <w:r>
        <w:t xml:space="preserve"> час., Белоус А.В., находясь по адресу: АДРЕС, незаконно хранил гражданское огнестрельное гладкоствольное оружие МР-27М, 12 калибра, №НОМЕР</w:t>
      </w:r>
      <w:r>
        <w:t xml:space="preserve">, 2011 года выпуска, срок действия разрешения на хранение </w:t>
      </w:r>
      <w:r>
        <w:t>которого истек ДАТА (л.д.1);</w:t>
      </w:r>
    </w:p>
    <w:p w:rsidR="00A77B3E" w:rsidP="00F4672B">
      <w:pPr>
        <w:ind w:firstLine="720"/>
        <w:jc w:val="both"/>
      </w:pPr>
      <w:r>
        <w:t>- протоколом изъятия от ДАТА, согласно которому по адресу: АДРЕС, у Белоус А.В. изъято оружие: МР-27М, 12Х76, 2-ствольное №НОМЕР</w:t>
      </w:r>
      <w:r>
        <w:t>, 2011 года выпуска (л.д.2);</w:t>
      </w:r>
    </w:p>
    <w:p w:rsidR="00A77B3E" w:rsidP="00F4672B">
      <w:pPr>
        <w:ind w:firstLine="720"/>
        <w:jc w:val="both"/>
      </w:pPr>
      <w:r>
        <w:t>- квитанцией №НОМЕР</w:t>
      </w:r>
      <w:r>
        <w:t xml:space="preserve"> от ДАТА, согласно которой оружие МР-27М, 12/76, №НОМЕР</w:t>
      </w:r>
      <w:r>
        <w:t>, 2011 года выпуска, передано на хранение в ОМВД по Черноморскому району (л.д.3);</w:t>
      </w:r>
    </w:p>
    <w:p w:rsidR="00A77B3E" w:rsidP="00F4672B">
      <w:pPr>
        <w:ind w:firstLine="720"/>
        <w:jc w:val="both"/>
      </w:pPr>
      <w:r>
        <w:t>- объяснением Белоус А.В. от ДАТА (л.д.4);</w:t>
      </w:r>
    </w:p>
    <w:p w:rsidR="00A77B3E" w:rsidP="00F4672B">
      <w:pPr>
        <w:ind w:firstLine="720"/>
        <w:jc w:val="both"/>
      </w:pPr>
      <w:r>
        <w:t>- копией разрешения (РОХа №НОМЕР</w:t>
      </w:r>
      <w:r>
        <w:t xml:space="preserve">) на хранение и ношение охотничьего пневматического, огнестрельного оружия либо оружия </w:t>
      </w:r>
      <w:r>
        <w:t>ограниченного поражения и патронов к нему, выданного на имя Белоус А.В., на оружие МР-27М, 12Х76, 2-ствольное №НОМЕР</w:t>
      </w:r>
      <w:r>
        <w:t>, 2011 года выпуска, действительно до ДАТА (л.д.6);</w:t>
      </w:r>
    </w:p>
    <w:p w:rsidR="00A77B3E" w:rsidP="00F4672B">
      <w:pPr>
        <w:ind w:firstLine="720"/>
        <w:jc w:val="both"/>
      </w:pPr>
      <w:r>
        <w:t>- справкой из базы СЦУО в отношении Белоус А.В. (л.д.7).</w:t>
      </w:r>
    </w:p>
    <w:p w:rsidR="00A77B3E" w:rsidP="00F4672B">
      <w:pPr>
        <w:jc w:val="both"/>
      </w:pPr>
      <w:r>
        <w:tab/>
        <w:t>Протокол об административн</w:t>
      </w:r>
      <w:r>
        <w:t>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F4672B">
      <w:pPr>
        <w:ind w:firstLine="720"/>
        <w:jc w:val="both"/>
      </w:pPr>
      <w:r>
        <w:t>На основании ч. 1 ст. 26.</w:t>
      </w:r>
      <w:r>
        <w:t>2 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</w:t>
      </w:r>
      <w:r>
        <w:t xml:space="preserve">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</w:t>
      </w:r>
      <w:r>
        <w:t>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</w:t>
      </w:r>
      <w:r>
        <w:t>оказаниями специальных технических средств, вещественными доказательствами.</w:t>
      </w:r>
    </w:p>
    <w:p w:rsidR="00A77B3E" w:rsidP="00F4672B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</w:t>
      </w:r>
      <w:r>
        <w:t>аны в соответствии с действующим административным законодательством.</w:t>
      </w:r>
    </w:p>
    <w:p w:rsidR="00A77B3E" w:rsidP="00F4672B">
      <w:pPr>
        <w:ind w:firstLine="720"/>
        <w:jc w:val="both"/>
      </w:pPr>
      <w:r>
        <w:t xml:space="preserve">Правоотношения, возникающие при обороте гражданского, служебного, а также </w:t>
      </w:r>
      <w:r>
        <w:t>боевого ручного и холодного оружия на территории Российской Федерации, регулируются Федеральным законом от 13.12.</w:t>
      </w:r>
      <w:r>
        <w:t xml:space="preserve">1996 N 150-ФЗ "Об оружии" (далее - Закон N 150-ФЗ), </w:t>
      </w:r>
      <w:r>
        <w:t xml:space="preserve">Инструкцией и Правилами оборота гражданского и служебного оружия и патронов к нему на территории Российской Федерации, утвержденными Постановлением Правительства Российской Федерации от 21.07.1998 N 814. </w:t>
      </w:r>
    </w:p>
    <w:p w:rsidR="00A77B3E" w:rsidP="00F4672B">
      <w:pPr>
        <w:ind w:firstLine="720"/>
        <w:jc w:val="both"/>
      </w:pPr>
      <w:r>
        <w:t>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 приходит к выводу о том, что Белоус А.В. совершил правонарушение, объективная сторона сост</w:t>
      </w:r>
      <w:r>
        <w:t>ава которого образует состав административного правонарушения предусмотренного ч.6 ст.20.8 Кодекса РФ об административных правонарушениях - незаконное приобретение, продажу, передачу, хранение, перевозку или ношение гражданского огнестрельного гладкостволь</w:t>
      </w:r>
      <w:r>
        <w:t xml:space="preserve">ного оружия и огнестрельного оружия ограниченного поражения. </w:t>
      </w:r>
    </w:p>
    <w:p w:rsidR="00A77B3E" w:rsidP="00F4672B">
      <w:pPr>
        <w:jc w:val="both"/>
      </w:pPr>
      <w:r>
        <w:tab/>
        <w:t>Санкция ч.6 ст.20.8 КоАП РФ  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</w:t>
      </w:r>
      <w:r>
        <w:t>т на срок от пяти до пятнадцати суток с конфискацией оружия и патронов к нему; на должностных лиц -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</w:t>
      </w:r>
      <w:r>
        <w:t xml:space="preserve"> оружия и патронов к нему; на юридических лиц -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суток.</w:t>
      </w:r>
    </w:p>
    <w:p w:rsidR="00A77B3E" w:rsidP="00F4672B">
      <w:pPr>
        <w:ind w:firstLine="720"/>
        <w:jc w:val="both"/>
      </w:pPr>
      <w:r>
        <w:t>При назначении административного нака</w:t>
      </w:r>
      <w:r>
        <w:t>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</w:t>
      </w:r>
      <w:r>
        <w:t>твенность (часть 2 статьи 4.1 названного Кодекса).</w:t>
      </w:r>
    </w:p>
    <w:p w:rsidR="00A77B3E" w:rsidP="00F4672B">
      <w:pPr>
        <w:ind w:firstLine="720"/>
        <w:jc w:val="both"/>
      </w:pPr>
      <w:r>
        <w:t>Обстоятельством, смягчающим наказание Белоус А.В., в соответствии со ст.4.2 КоАП РФ, является раскаяние в содеянном.</w:t>
      </w:r>
    </w:p>
    <w:p w:rsidR="00A77B3E" w:rsidP="00F4672B">
      <w:pPr>
        <w:ind w:firstLine="720"/>
        <w:jc w:val="both"/>
      </w:pPr>
      <w:r>
        <w:t>Обстоятельств, отягчающих наказание, предусмотренных ст.4.3 КоАП РФ, судом не установлен</w:t>
      </w:r>
      <w:r>
        <w:t>о.</w:t>
      </w:r>
    </w:p>
    <w:p w:rsidR="00A77B3E" w:rsidP="00F4672B">
      <w:pPr>
        <w:ind w:firstLine="720"/>
        <w:jc w:val="both"/>
      </w:pPr>
      <w:r>
        <w:t xml:space="preserve">Принимая во внимание личность Белоус А.В., характер совершенного им административного правонарушения, его общественную опасность, отношение виновного к содеянному, его имущественное положение, отсутствие отягчающих административную ответственность </w:t>
      </w:r>
      <w:r>
        <w:t>обстоятельств, наличие смягчающих административную ответственность обстоятельств в виде раскаяния, полагаю необходимым назначить Белоус А.В. административное наказание в виде административного штрафа в минимальном размере, предусмотренном санкцией ч.6 ст.2</w:t>
      </w:r>
      <w:r>
        <w:t>0.8 КоАП РФ, что будет являться в данном случае, надлежащей мерой ответственности в целях предупреждения в дальнейшем совершения им аналогичных административных правонарушений.</w:t>
      </w:r>
    </w:p>
    <w:p w:rsidR="00A77B3E" w:rsidP="00F4672B">
      <w:pPr>
        <w:ind w:firstLine="720"/>
        <w:jc w:val="both"/>
      </w:pPr>
      <w:r>
        <w:t>Согласно частям 1, 3 статьи 3.7 КоАП РФ конфискацией орудия совершения или пред</w:t>
      </w:r>
      <w:r>
        <w:t xml:space="preserve">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 w:rsidP="00F4672B">
      <w:pPr>
        <w:ind w:firstLine="720"/>
        <w:jc w:val="both"/>
      </w:pPr>
      <w:r>
        <w:t>Принимая во внимание, что у Белоус А.В., на момент осмотра мес</w:t>
      </w:r>
      <w:r>
        <w:t>та происшествия не имелось разрешения на хранение изъятого, двуствольного охотничьего ружья модели МР-27М, 12Х76, 2-ствольного №НОМЕР</w:t>
      </w:r>
      <w:r>
        <w:t>, 2011 года выпуска, оно подлежит конфискации.</w:t>
      </w:r>
    </w:p>
    <w:p w:rsidR="00A77B3E" w:rsidP="00F4672B">
      <w:pPr>
        <w:ind w:firstLine="720"/>
        <w:jc w:val="both"/>
      </w:pPr>
      <w:r>
        <w:t>На основании ч.6 ст.20.8 Кодекса Российской Федерации об административны</w:t>
      </w:r>
      <w:r>
        <w:t>х правонарушениях, и руководствуясь ст.ст.23.1, 29.9-29.11 КРФ о АП, мировой судья,</w:t>
      </w:r>
    </w:p>
    <w:p w:rsidR="00A77B3E" w:rsidP="00F4672B">
      <w:pPr>
        <w:jc w:val="both"/>
      </w:pPr>
    </w:p>
    <w:p w:rsidR="00A77B3E" w:rsidP="00F4672B">
      <w:pPr>
        <w:jc w:val="both"/>
      </w:pPr>
      <w:r>
        <w:t xml:space="preserve">                                                        П О С Т А Н О В И Л:</w:t>
      </w:r>
    </w:p>
    <w:p w:rsidR="00F4672B" w:rsidP="00F4672B">
      <w:pPr>
        <w:jc w:val="both"/>
      </w:pPr>
    </w:p>
    <w:p w:rsidR="00A77B3E" w:rsidP="00F4672B">
      <w:pPr>
        <w:ind w:firstLine="720"/>
        <w:jc w:val="both"/>
      </w:pPr>
      <w:r>
        <w:t xml:space="preserve">Белоус Александра Валентиновича, ПАСПОРТНЫЕ ДАННЫЕ, гражданина Российской Федерации, признать </w:t>
      </w:r>
      <w:r>
        <w:t xml:space="preserve">виновным в совершении правонарушения, предусмотренного ч.6 ст.20.8 Кодекса об административных правонарушениях Российской </w:t>
      </w:r>
      <w:r>
        <w:t>Федерации и подвергнуть административному наказанию в виде административного штрафа в размере 3000 (три тысячи) рублей, с конфискацией</w:t>
      </w:r>
      <w:r>
        <w:t xml:space="preserve"> оружия.</w:t>
      </w:r>
    </w:p>
    <w:p w:rsidR="00A77B3E" w:rsidP="00F4672B">
      <w:pPr>
        <w:ind w:firstLine="720"/>
        <w:jc w:val="both"/>
      </w:pPr>
      <w:r>
        <w:t>Изъятое охотничье гладкоствольное ружье МР-27М, 12х76, №НОМЕР</w:t>
      </w:r>
      <w:r>
        <w:t>, 2011 года выпуска, находящиеся на хранении в ОМВД России по Черноморскому району Республики Крым (квитанция №НОМЕР</w:t>
      </w:r>
      <w:r>
        <w:t xml:space="preserve"> от ДАТА), – конфисковать.</w:t>
      </w:r>
    </w:p>
    <w:p w:rsidR="00A77B3E" w:rsidP="00F4672B">
      <w:pPr>
        <w:ind w:firstLine="720"/>
        <w:jc w:val="both"/>
      </w:pPr>
      <w:r>
        <w:t>Исполнение в части конфискации оружия возл</w:t>
      </w:r>
      <w:r>
        <w:t>ожить на Управление Федеральной службы войск Национальной гвардии Российской Федерации по Республике Крым.</w:t>
      </w:r>
    </w:p>
    <w:p w:rsidR="00A77B3E" w:rsidP="00F4672B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Крым, л/с 04752203230); ИНН: 9102013284; КПП: 910201001; банк по</w:t>
      </w:r>
      <w:r>
        <w:t>лучателя: Отделение по Республике Крым Южного главного управления ЦБРФ; БИК: 043510001; Счет: 40101810335100010001; КБК 828 1 16 01203 01 0008 140; ОКТМО 35656000;  постановление №5-92-33/2020.</w:t>
      </w:r>
    </w:p>
    <w:p w:rsidR="00A77B3E" w:rsidP="00F4672B">
      <w:pPr>
        <w:ind w:firstLine="720"/>
        <w:jc w:val="both"/>
      </w:pPr>
      <w:r>
        <w:t>Разъяснить Белоус А.В., что в соответствии со ст. 32.2 КоАП РФ</w:t>
      </w:r>
      <w: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</w:t>
      </w:r>
      <w:r>
        <w:t>рока рассрочки, предусмотренных статьей 31.5 настоящего Кодекса.</w:t>
      </w:r>
    </w:p>
    <w:p w:rsidR="00A77B3E" w:rsidP="00F4672B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4672B">
      <w:pPr>
        <w:ind w:firstLine="720"/>
        <w:jc w:val="both"/>
      </w:pPr>
      <w:r>
        <w:t>Неуплата административного ш</w:t>
      </w:r>
      <w:r>
        <w:t>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t>язательные работы на срок до пятидесяти часов (ч.1 ст.20.25 КоАП РФ).</w:t>
      </w:r>
    </w:p>
    <w:p w:rsidR="00A77B3E" w:rsidP="00F4672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</w:t>
      </w:r>
      <w:r>
        <w:t>ия или получения копии постановления.</w:t>
      </w:r>
    </w:p>
    <w:p w:rsidR="00A77B3E" w:rsidP="00F4672B">
      <w:pPr>
        <w:jc w:val="both"/>
      </w:pPr>
    </w:p>
    <w:p w:rsidR="00A77B3E" w:rsidP="00F4672B">
      <w:pPr>
        <w:jc w:val="both"/>
      </w:pPr>
    </w:p>
    <w:p w:rsidR="00A77B3E" w:rsidP="00F4672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</w:t>
      </w:r>
      <w:r>
        <w:tab/>
        <w:t xml:space="preserve">                    О.В. Байбарза</w:t>
      </w:r>
    </w:p>
    <w:p w:rsidR="00A77B3E" w:rsidP="00F4672B">
      <w:pPr>
        <w:jc w:val="both"/>
      </w:pPr>
    </w:p>
    <w:p w:rsidR="00F4672B" w:rsidP="00F4672B">
      <w:pPr>
        <w:ind w:firstLine="720"/>
        <w:jc w:val="both"/>
      </w:pPr>
      <w:r>
        <w:t>«СОГЛАСОВАНО»</w:t>
      </w:r>
    </w:p>
    <w:p w:rsidR="00F4672B" w:rsidP="00F4672B">
      <w:pPr>
        <w:jc w:val="both"/>
      </w:pPr>
    </w:p>
    <w:p w:rsidR="00F4672B" w:rsidP="00F4672B">
      <w:pPr>
        <w:ind w:firstLine="720"/>
        <w:jc w:val="both"/>
      </w:pPr>
      <w:r>
        <w:t>Мировой судья</w:t>
      </w:r>
    </w:p>
    <w:p w:rsidR="00F4672B" w:rsidP="00F4672B">
      <w:pPr>
        <w:ind w:firstLine="720"/>
        <w:jc w:val="both"/>
      </w:pPr>
      <w:r>
        <w:t>судебного участка №92</w:t>
      </w:r>
    </w:p>
    <w:p w:rsidR="00F4672B" w:rsidP="00F4672B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>О.В. Байбарза</w:t>
      </w:r>
    </w:p>
    <w:sectPr w:rsidSect="00F4672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2B"/>
    <w:rsid w:val="00A77B3E"/>
    <w:rsid w:val="00F467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