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23944">
      <w:pPr>
        <w:ind w:firstLine="709"/>
        <w:jc w:val="both"/>
      </w:pPr>
    </w:p>
    <w:p w:rsidR="00A77B3E" w:rsidP="00523944">
      <w:pPr>
        <w:ind w:firstLine="709"/>
        <w:jc w:val="right"/>
      </w:pPr>
      <w:r>
        <w:t xml:space="preserve">                                                                                                    Дело №5-92-39/2024</w:t>
      </w:r>
    </w:p>
    <w:p w:rsidR="00A77B3E" w:rsidP="00523944">
      <w:pPr>
        <w:ind w:firstLine="709"/>
        <w:jc w:val="right"/>
      </w:pPr>
      <w:r>
        <w:t xml:space="preserve">                                                                            УИД: 91МS0092-01-2024-000141-02</w:t>
      </w:r>
    </w:p>
    <w:p w:rsidR="00A77B3E" w:rsidP="00523944">
      <w:pPr>
        <w:ind w:firstLine="709"/>
        <w:jc w:val="both"/>
      </w:pPr>
    </w:p>
    <w:p w:rsidR="00A77B3E" w:rsidP="00523944">
      <w:pPr>
        <w:ind w:firstLine="709"/>
        <w:jc w:val="both"/>
      </w:pPr>
      <w:r>
        <w:t xml:space="preserve">                                         П О С Т А Н О В Л Е Н И Е</w:t>
      </w:r>
    </w:p>
    <w:p w:rsidR="00A77B3E" w:rsidP="00523944">
      <w:pPr>
        <w:ind w:firstLine="709"/>
        <w:jc w:val="both"/>
      </w:pPr>
    </w:p>
    <w:p w:rsidR="00A77B3E" w:rsidP="00523944">
      <w:pPr>
        <w:jc w:val="both"/>
      </w:pPr>
      <w:r>
        <w:t xml:space="preserve">20 февраля 2024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523944">
      <w:pPr>
        <w:ind w:firstLine="709"/>
        <w:jc w:val="both"/>
      </w:pPr>
    </w:p>
    <w:p w:rsidR="00A77B3E" w:rsidP="00523944">
      <w:pPr>
        <w:ind w:firstLine="709"/>
        <w:jc w:val="both"/>
      </w:pPr>
      <w:r>
        <w:t>Мировой судья судебного участка №92 Черноморского судебного района (Черноморский муниципал</w:t>
      </w:r>
      <w:r>
        <w:t xml:space="preserve">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 в отношении должностного лица – генеральн</w:t>
      </w:r>
      <w:r>
        <w:t xml:space="preserve">ого директора ООО «ДФ» - </w:t>
      </w:r>
      <w:r>
        <w:t>Баютиной-Страхолис</w:t>
      </w:r>
      <w:r>
        <w:t xml:space="preserve"> Анастасии Викторовны, ПАСПОРТНЫЕ ДАННЫЕ</w:t>
      </w:r>
      <w:r>
        <w:t>, гражданки Российской Федерации, ПАСПОРТНЫЕ ДАННЫЕ, зарегистрированной и проживающей по</w:t>
      </w:r>
      <w:r>
        <w:t xml:space="preserve"> адресу: АДРЕС, </w:t>
      </w:r>
      <w:r>
        <w:t xml:space="preserve"> </w:t>
      </w:r>
    </w:p>
    <w:p w:rsidR="00A77B3E" w:rsidP="00523944">
      <w:pPr>
        <w:ind w:firstLine="709"/>
        <w:jc w:val="both"/>
      </w:pPr>
      <w:r>
        <w:t>о совершении административного</w:t>
      </w:r>
      <w:r>
        <w:t xml:space="preserve"> правонарушения, предусмотренного ст.15.5 КоАП РФ,</w:t>
      </w:r>
    </w:p>
    <w:p w:rsidR="00A77B3E" w:rsidP="00523944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A77B3E" w:rsidP="00523944">
      <w:pPr>
        <w:ind w:firstLine="709"/>
        <w:jc w:val="both"/>
      </w:pPr>
    </w:p>
    <w:p w:rsidR="00A77B3E" w:rsidP="00523944">
      <w:pPr>
        <w:ind w:firstLine="709"/>
        <w:jc w:val="both"/>
      </w:pPr>
      <w:r>
        <w:t xml:space="preserve">ДАТА, </w:t>
      </w:r>
      <w:r>
        <w:t>Баютина-Страхолис</w:t>
      </w:r>
      <w:r>
        <w:t xml:space="preserve"> А.В. являясь должностным лицом, а именно директором ООО «ДФ» (адрес юридического лица:</w:t>
      </w:r>
      <w:r>
        <w:t xml:space="preserve"> Республика Крым, Черноморский</w:t>
      </w:r>
      <w:r>
        <w:t xml:space="preserve"> район, </w:t>
      </w:r>
      <w:r>
        <w:t>пгт</w:t>
      </w:r>
      <w:r>
        <w:t xml:space="preserve">. Черноморское, ул. 60 лет Октября, зд.26А, помещ.29), нарушила законодательство Российской Федерации о налогах и сборах, в части непредставления, в установленный п.7 ст. 431 НК РФ срок, расчета по страховым взносам за 6 месяцев 2023 года, т.е. </w:t>
      </w:r>
      <w:r>
        <w:t>совершила административное правонарушение, предусмотренное ст.15.5 КоАП РФ.</w:t>
      </w:r>
    </w:p>
    <w:p w:rsidR="00A77B3E" w:rsidP="00523944">
      <w:pPr>
        <w:ind w:firstLine="709"/>
        <w:jc w:val="both"/>
      </w:pPr>
      <w:r>
        <w:t xml:space="preserve">В судебное заседание должностное  лицо, в отношении которого ведется производство по делу об административном правонарушении, - </w:t>
      </w:r>
      <w:r>
        <w:t>Баютина-Страхолис</w:t>
      </w:r>
      <w:r>
        <w:t xml:space="preserve"> А.В. не явилась, о дате, времени и</w:t>
      </w:r>
      <w:r>
        <w:t xml:space="preserve"> месте слушания дела извещена в установленном законом порядке, о чем деле имеется телефонограмма, согласно которой ходатайствует о рассмотрении дела в ее отсутствие, вину в совершении правонарушения признает, в содеянном раскаивается. </w:t>
      </w:r>
    </w:p>
    <w:p w:rsidR="00A77B3E" w:rsidP="00523944">
      <w:pPr>
        <w:ind w:firstLine="709"/>
        <w:jc w:val="both"/>
      </w:pPr>
      <w:r>
        <w:t>В соответствии с ч.2</w:t>
      </w:r>
      <w:r>
        <w:t xml:space="preserve">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</w:t>
      </w:r>
      <w:r>
        <w:t>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523944">
      <w:pPr>
        <w:ind w:firstLine="709"/>
        <w:jc w:val="both"/>
      </w:pPr>
      <w:r>
        <w:t>Изучив материалы дела об административном правонарушении, мировой судья приходит к мнению о правомерности вменения в дей</w:t>
      </w:r>
      <w:r>
        <w:t xml:space="preserve">ствия </w:t>
      </w:r>
      <w:r>
        <w:t>Баютиной-Страхолис</w:t>
      </w:r>
      <w:r>
        <w:t xml:space="preserve"> А.В. состава административного правонарушения, предусмотренного ст. 15.5 Кодекса РФ об административных правонарушениях, т.е. нарушение установленных законодательством о налогах и сборах сроков представления налоговой декларации (р</w:t>
      </w:r>
      <w:r>
        <w:t>асчета по страховым взносам) в налоговый орган по месту учета, по следующим основаниям.</w:t>
      </w:r>
    </w:p>
    <w:p w:rsidR="00A77B3E" w:rsidP="00523944">
      <w:pPr>
        <w:ind w:firstLine="709"/>
        <w:jc w:val="both"/>
      </w:pPr>
      <w:r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t>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23944">
      <w:pPr>
        <w:ind w:firstLine="709"/>
        <w:jc w:val="both"/>
      </w:pPr>
      <w:r>
        <w:t>Главой 26 КоАП РФ предусмотрены предмет доказывания, доказательства, оценка доказательств.</w:t>
      </w:r>
    </w:p>
    <w:p w:rsidR="00A77B3E" w:rsidP="00523944">
      <w:pPr>
        <w:ind w:firstLine="709"/>
        <w:jc w:val="both"/>
      </w:pPr>
      <w:r>
        <w:t>Согласно ст.</w:t>
      </w:r>
      <w:r>
        <w:t>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</w:t>
      </w:r>
      <w:r>
        <w:t xml:space="preserve">ивного правонарушения, виновность лица, привлекаемого к </w:t>
      </w:r>
      <w:r>
        <w:t xml:space="preserve">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523944">
      <w:pPr>
        <w:ind w:firstLine="709"/>
        <w:jc w:val="both"/>
      </w:pPr>
      <w:r>
        <w:t>Согласно п. 7 ст. 431 Налогового кодекса РФ, плательщики обязаны представить расчет по</w:t>
      </w:r>
      <w:r>
        <w:t xml:space="preserve">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</w:t>
      </w:r>
      <w:r>
        <w:t xml:space="preserve">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523944">
      <w:pPr>
        <w:ind w:firstLine="709"/>
        <w:jc w:val="both"/>
      </w:pPr>
      <w:r>
        <w:t>Из материалов дела усматривается, что фактически расчет по страховым взносам за 3 месяца 2023 года, срок представления которого – не</w:t>
      </w:r>
      <w:r>
        <w:t xml:space="preserve"> позднее ДАТА (включительно), был предоставлен ООО «ДФ»  ДАТА, то есть с нарушением сроков, предусмотренных п. 7 ст. 431 Налогового Кодекса Российской Федерации (л.д.6).</w:t>
      </w:r>
    </w:p>
    <w:p w:rsidR="00A77B3E" w:rsidP="00523944">
      <w:pPr>
        <w:ind w:firstLine="709"/>
        <w:jc w:val="both"/>
      </w:pPr>
      <w:r>
        <w:t xml:space="preserve">При таких обстоятельствах в действиях должностного лица - директора ООО «ДФ» – </w:t>
      </w:r>
      <w:r>
        <w:t>Баютино</w:t>
      </w:r>
      <w:r>
        <w:t>й-Страхолис</w:t>
      </w:r>
      <w:r>
        <w:t xml:space="preserve"> А.В. имеется состав правонарушения, предусмотренного ст. 15.5 КоАП РФ, а именно нарушение установленных законодательством о налогах и сборах сроков предоставления налоговой декларации в налоговые органы, по месту учета.</w:t>
      </w:r>
    </w:p>
    <w:p w:rsidR="00A77B3E" w:rsidP="00523944">
      <w:pPr>
        <w:ind w:firstLine="709"/>
        <w:jc w:val="both"/>
      </w:pPr>
      <w:r>
        <w:t>В силу ст. 2.4 Кодекса Р</w:t>
      </w:r>
      <w:r>
        <w:t>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523944">
      <w:pPr>
        <w:ind w:firstLine="709"/>
        <w:jc w:val="both"/>
      </w:pPr>
      <w:r>
        <w:t xml:space="preserve">Факт совершения </w:t>
      </w:r>
      <w:r>
        <w:t>Баютиной-Страхолис</w:t>
      </w:r>
      <w:r>
        <w:t xml:space="preserve"> А.В. административного правонарушения подтверждается:</w:t>
      </w:r>
    </w:p>
    <w:p w:rsidR="00A77B3E" w:rsidP="00523944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523944">
      <w:pPr>
        <w:ind w:firstLine="709"/>
        <w:jc w:val="both"/>
      </w:pPr>
      <w:r>
        <w:t>- выпиской из Единого государственного реестра юридических лиц (л.д.3-5);</w:t>
      </w:r>
    </w:p>
    <w:p w:rsidR="00A77B3E" w:rsidP="00523944">
      <w:pPr>
        <w:ind w:firstLine="709"/>
        <w:jc w:val="both"/>
      </w:pPr>
      <w:r>
        <w:t>- копией</w:t>
      </w:r>
      <w:r>
        <w:t xml:space="preserve"> квитанции о приеме налоговой декларации (расчета), бухгалтерской (финансовой) отчетности в электронной форме (л.д.6).</w:t>
      </w:r>
    </w:p>
    <w:p w:rsidR="00A77B3E" w:rsidP="00523944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523944">
      <w:pPr>
        <w:ind w:firstLine="709"/>
        <w:jc w:val="both"/>
      </w:pPr>
      <w:r>
        <w:t xml:space="preserve">Оценивая в совокупности, исследованные по делу </w:t>
      </w:r>
      <w:r>
        <w:t xml:space="preserve">доказательства, суд приходит к выводу о том, что вина должностного лица  - директора ООО «ДФ» </w:t>
      </w:r>
      <w:r>
        <w:t>Баютиной-Страхолис</w:t>
      </w:r>
      <w:r>
        <w:t xml:space="preserve"> А.В. в совершении административного правонарушения установлена, и ее действия правильно квалифицированы ст.15.5 КоАП РФ. </w:t>
      </w:r>
    </w:p>
    <w:p w:rsidR="00A77B3E" w:rsidP="00523944">
      <w:pPr>
        <w:ind w:firstLine="709"/>
        <w:jc w:val="both"/>
      </w:pPr>
      <w:r>
        <w:t xml:space="preserve">Статьей 15.5 КоАП РФ </w:t>
      </w:r>
      <w:r>
        <w:t>предусмотрено, что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</w:t>
      </w:r>
      <w:r>
        <w:t>остных лиц в размере от трехсот до пятисот рублей.</w:t>
      </w:r>
    </w:p>
    <w:p w:rsidR="00A77B3E" w:rsidP="00523944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523944">
      <w:pPr>
        <w:ind w:firstLine="709"/>
        <w:jc w:val="both"/>
      </w:pPr>
      <w:r>
        <w:t>Отягчающих административную ответстве</w:t>
      </w:r>
      <w:r>
        <w:t>нность обстоятельств, предусмотренных ст. 4.3 КоАП РФ, судом не установлено.</w:t>
      </w:r>
    </w:p>
    <w:p w:rsidR="00A77B3E" w:rsidP="00523944">
      <w:pPr>
        <w:ind w:firstLine="709"/>
        <w:jc w:val="both"/>
      </w:pPr>
      <w:r>
        <w:t xml:space="preserve">При назначении наказания суд, в соответствии с ч.2 ст.4.1 КоАП РФ учитывает конкретные обстоятельства совершенного правонарушения, характер правонарушения, данные о личности </w:t>
      </w:r>
      <w:r>
        <w:t>Баюти</w:t>
      </w:r>
      <w:r>
        <w:t>ной-Страхолис</w:t>
      </w:r>
      <w:r>
        <w:t xml:space="preserve"> А.В., которая ранее не привлекалась к административной ответственности за совершение аналогичных правонарушений, отсутствие по делу последствий, перечисленных в ч. 2 ст. 3.4 КоАП РФ, наличие смягчающих и отсутствие отягчающих административную</w:t>
      </w:r>
      <w:r>
        <w:t xml:space="preserve"> ответственность обстоятельств, суд приходит к выводу о возможности назначить ей административное наказание в нижнем пределе санкции ст. 15.5 КоАП РФ, в виде предупреждения. </w:t>
      </w:r>
    </w:p>
    <w:p w:rsidR="00A77B3E" w:rsidP="00523944">
      <w:pPr>
        <w:ind w:firstLine="709"/>
        <w:jc w:val="both"/>
      </w:pPr>
      <w:r>
        <w:t>На основании изложенного, руководствуясь ст. ст. 29.9, 29.10 КоАП РФ, мировой суд</w:t>
      </w:r>
      <w:r>
        <w:t>ья,</w:t>
      </w:r>
    </w:p>
    <w:p w:rsidR="00A77B3E" w:rsidP="00523944">
      <w:pPr>
        <w:ind w:firstLine="709"/>
        <w:jc w:val="both"/>
      </w:pPr>
      <w:r>
        <w:t xml:space="preserve">                                               </w:t>
      </w:r>
      <w:r>
        <w:t>ПОСТАНОВИЛ:</w:t>
      </w:r>
    </w:p>
    <w:p w:rsidR="00523944" w:rsidP="00523944">
      <w:pPr>
        <w:jc w:val="both"/>
      </w:pPr>
    </w:p>
    <w:p w:rsidR="00A77B3E" w:rsidP="00523944">
      <w:pPr>
        <w:ind w:firstLine="709"/>
        <w:jc w:val="both"/>
      </w:pPr>
      <w:r>
        <w:t>Должностное лицо – директор</w:t>
      </w:r>
      <w:r>
        <w:t>а ООО</w:t>
      </w:r>
      <w:r>
        <w:t xml:space="preserve"> «ДФ» - </w:t>
      </w:r>
      <w:r>
        <w:t>Баютину-Страхолис</w:t>
      </w:r>
      <w:r>
        <w:t xml:space="preserve"> Анастасию Викторовну признать виновной в совершении административного правонарушения, предусмотренного ст.15.5 КоАП РФ, и назначить</w:t>
      </w:r>
      <w:r>
        <w:t xml:space="preserve"> административное наказание в виде предупреждения.</w:t>
      </w:r>
    </w:p>
    <w:p w:rsidR="00A77B3E" w:rsidP="00523944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</w:t>
      </w:r>
      <w:r>
        <w:t>ок со дня вручения или получения копии постановления.</w:t>
      </w:r>
    </w:p>
    <w:p w:rsidR="00A77B3E" w:rsidP="00523944">
      <w:pPr>
        <w:ind w:firstLine="709"/>
        <w:jc w:val="both"/>
      </w:pPr>
    </w:p>
    <w:p w:rsidR="00A77B3E" w:rsidP="00523944">
      <w:pPr>
        <w:ind w:firstLine="709"/>
        <w:jc w:val="both"/>
      </w:pPr>
    </w:p>
    <w:p w:rsidR="00A77B3E" w:rsidP="00523944">
      <w:pPr>
        <w:ind w:firstLine="709"/>
        <w:jc w:val="both"/>
      </w:pPr>
      <w:r>
        <w:t xml:space="preserve"> Мировой судья </w:t>
      </w:r>
      <w:r>
        <w:tab/>
      </w:r>
      <w:r>
        <w:tab/>
        <w:t xml:space="preserve">                 помощник                              О.В. </w:t>
      </w:r>
      <w:r>
        <w:t>Байбарза</w:t>
      </w:r>
    </w:p>
    <w:p w:rsidR="00A77B3E" w:rsidP="00523944">
      <w:pPr>
        <w:ind w:firstLine="709"/>
        <w:jc w:val="both"/>
      </w:pPr>
    </w:p>
    <w:p w:rsidR="00523944" w:rsidP="00523944">
      <w:pPr>
        <w:ind w:firstLine="709"/>
        <w:jc w:val="both"/>
      </w:pPr>
    </w:p>
    <w:p w:rsidR="00523944" w:rsidRPr="004C1B7C" w:rsidP="00523944">
      <w:pPr>
        <w:ind w:firstLine="720"/>
        <w:jc w:val="both"/>
      </w:pPr>
      <w:r w:rsidRPr="004C1B7C">
        <w:t>«СОГЛАСОВАНО»</w:t>
      </w:r>
    </w:p>
    <w:p w:rsidR="00523944" w:rsidP="00523944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23944" w:rsidP="00523944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523944" w:rsidRPr="006D51A8" w:rsidP="00523944">
      <w:pPr>
        <w:ind w:firstLine="720"/>
        <w:jc w:val="both"/>
      </w:pPr>
      <w:r w:rsidRPr="006D51A8">
        <w:t>судебного участка №92</w:t>
      </w:r>
    </w:p>
    <w:p w:rsidR="00523944" w:rsidP="00523944">
      <w:pPr>
        <w:ind w:firstLine="720"/>
        <w:jc w:val="both"/>
      </w:pPr>
      <w:r w:rsidRPr="006D51A8">
        <w:t>Черноморского судебного района</w:t>
      </w:r>
    </w:p>
    <w:p w:rsidR="00523944" w:rsidP="00523944">
      <w:pPr>
        <w:ind w:firstLine="720"/>
        <w:jc w:val="both"/>
      </w:pPr>
      <w:r>
        <w:t>(Черноморский муниципальный район)</w:t>
      </w:r>
    </w:p>
    <w:p w:rsidR="00523944" w:rsidRPr="006D51A8" w:rsidP="00523944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>
        <w:t xml:space="preserve">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523944" w:rsidP="00523944">
      <w:pPr>
        <w:ind w:firstLine="709"/>
        <w:jc w:val="both"/>
      </w:pPr>
    </w:p>
    <w:sectPr w:rsidSect="0052394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44"/>
    <w:rsid w:val="004C1B7C"/>
    <w:rsid w:val="00523944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39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