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56F5">
      <w:pPr>
        <w:ind w:firstLine="709"/>
        <w:jc w:val="right"/>
      </w:pPr>
      <w:r>
        <w:t xml:space="preserve"> Дело №5-92-42/2023</w:t>
      </w:r>
    </w:p>
    <w:p w:rsidR="00A77B3E" w:rsidP="009E56F5">
      <w:pPr>
        <w:ind w:firstLine="709"/>
        <w:jc w:val="right"/>
      </w:pPr>
      <w:r>
        <w:t xml:space="preserve">                                                                        УИД:91MS0092-01-2023-000095-27</w:t>
      </w:r>
    </w:p>
    <w:p w:rsidR="00A77B3E" w:rsidP="009E56F5">
      <w:pPr>
        <w:ind w:firstLine="709"/>
        <w:jc w:val="both"/>
      </w:pPr>
    </w:p>
    <w:p w:rsidR="00A77B3E" w:rsidP="009E56F5">
      <w:pPr>
        <w:ind w:firstLine="709"/>
        <w:jc w:val="both"/>
      </w:pPr>
      <w:r>
        <w:t xml:space="preserve">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9E56F5">
      <w:pPr>
        <w:ind w:firstLine="709"/>
        <w:jc w:val="both"/>
      </w:pPr>
    </w:p>
    <w:p w:rsidR="00A77B3E" w:rsidP="009E56F5">
      <w:pPr>
        <w:jc w:val="both"/>
      </w:pPr>
      <w:r>
        <w:t xml:space="preserve">30 марта 2023 года                              </w:t>
      </w:r>
      <w:r>
        <w:t xml:space="preserve">                                  </w:t>
      </w:r>
      <w:r>
        <w:t>пгт</w:t>
      </w:r>
      <w:r>
        <w:t>. Черноморское, Республика Крым</w:t>
      </w:r>
    </w:p>
    <w:p w:rsidR="00A77B3E" w:rsidP="009E56F5">
      <w:pPr>
        <w:ind w:firstLine="709"/>
        <w:jc w:val="both"/>
      </w:pPr>
    </w:p>
    <w:p w:rsidR="00A77B3E" w:rsidP="009E56F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</w:t>
      </w:r>
      <w:r>
        <w:t xml:space="preserve"> ст.ст.24.2, 24.3, 24.4, 25.1, 29.7 КоАП РФ рассмотрев в открытом судебном заседании дело об административном правонарушении, предусмотренном ч.4 ст.12.15 КоАП РФ, в отношении Абдурахманова Андрея Эдуардовича, ПАСПОРТНЫЕ ДАННЫЕ</w:t>
      </w:r>
      <w:r>
        <w:t xml:space="preserve">, гражданина Российской </w:t>
      </w:r>
      <w:r>
        <w:t>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 АДРЕС,      </w:t>
      </w:r>
    </w:p>
    <w:p w:rsidR="00A77B3E" w:rsidP="009E56F5">
      <w:pPr>
        <w:ind w:firstLine="709"/>
        <w:jc w:val="both"/>
      </w:pPr>
      <w:r>
        <w:t xml:space="preserve">   </w:t>
      </w:r>
    </w:p>
    <w:p w:rsidR="00A77B3E" w:rsidP="009E56F5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9E56F5">
      <w:pPr>
        <w:ind w:firstLine="709"/>
        <w:jc w:val="both"/>
      </w:pPr>
    </w:p>
    <w:p w:rsidR="00A77B3E" w:rsidP="009E56F5">
      <w:pPr>
        <w:ind w:firstLine="709"/>
        <w:jc w:val="both"/>
      </w:pPr>
      <w:r>
        <w:t>Согласно протоколу об административном правонарушении 82 АП № НОМЕР</w:t>
      </w:r>
      <w:r>
        <w:t xml:space="preserve">  от ДАТА, составленному и</w:t>
      </w:r>
      <w:r>
        <w:t>нспектором ДПС ГДПС ГИБДД ОМВД России по Черноморскому району, ДАТА в ВРЕМЯ часов на АДРЕС, Абдурахманов А.Э., управляя транспортным средством – автомобилем марки МАРКА АВТОМОБИЛЯ, государственный регистрационный знак НОМЕР</w:t>
      </w:r>
      <w:r>
        <w:t>, в нарушение п.1.3 и 9.1.1 ПД</w:t>
      </w:r>
      <w:r>
        <w:t>Д РФ, при совершении обгона движущегося впереди транспортного средства, выехал на полосу, предназначенную для</w:t>
      </w:r>
      <w:r>
        <w:t xml:space="preserve"> встречного движения, при этом пересек сплошную линию дорожной разметки 1.1 в зоне действия дорожного знака 3.20 «Обгон запрещен», за что предусмот</w:t>
      </w:r>
      <w:r>
        <w:t>рена административная ответственность, предусмотренная ч.4 ст.12.15 КоАП РФ.</w:t>
      </w:r>
    </w:p>
    <w:p w:rsidR="00A77B3E" w:rsidP="009E56F5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Абдурахманов А.Э., вину в совершении правонарушения не признал, </w:t>
      </w:r>
      <w:r>
        <w:t xml:space="preserve">пояснил, что ДАТА, около ВРЕМЯ часов он, на своем автомобиле МАРКА АВТОМОБИЛЯ, двигался по АДРЕС, в сторону </w:t>
      </w:r>
      <w:r>
        <w:t>пгт</w:t>
      </w:r>
      <w:r>
        <w:t>. Черноморское. В его автомобиле находилась жена и дети. Перед ним двигался автомобиль ГИБДД, который он обогнал. После обгона он вошел обратно в</w:t>
      </w:r>
      <w:r>
        <w:t xml:space="preserve"> свою полосу, не нарушая  ПДД. Метров через 300 после маневра, автомобиль ГИБДД подал сигнал остановки, после чего он остановился. Подошедший к нему инспектор ГИБДД  сообщил о том, что он нарушил правила обгона. Каких-либо доказательств совершенного правон</w:t>
      </w:r>
      <w:r>
        <w:t xml:space="preserve">арушения ему не предоставил. Схему места совершения административного правонарушения составил инспектор, остановивший его. При составлении схемы он отсутствовал, понятых не было. Когда его ознакомили со схемой, он не согласился с изложенным, в связи с чем </w:t>
      </w:r>
      <w:r>
        <w:t>от подписи отказался. Он двигался за автомобилем ГИБДД в темное время суток, совершил его обгон в месте отсутствия сплошной линии. Считает, что сотрудники ГИБДД не могли с точностью видеть происходящее сзади, так как с той точки, где находился патрульный а</w:t>
      </w:r>
      <w:r>
        <w:t>втомобиль, невозможно видеть линию разметки и место, где автомобиль завершает маневр обгона. При составлении протокола об административном правонарушении он просил предоставить видеозапись, которая бы подтверждала совершение им административного правонаруш</w:t>
      </w:r>
      <w:r>
        <w:t>ения, однако ее ему не предоставили. Просил производство по делу прекратить в связи с отсутствием в его действиях состава правонарушения.</w:t>
      </w:r>
    </w:p>
    <w:p w:rsidR="00A77B3E" w:rsidP="009E56F5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</w:t>
      </w:r>
      <w:r>
        <w:t xml:space="preserve">вав письменные доказательства, мировой судья приходит к следующим выводам. </w:t>
      </w:r>
    </w:p>
    <w:p w:rsidR="00A77B3E" w:rsidP="009E56F5">
      <w:pPr>
        <w:ind w:firstLine="709"/>
        <w:jc w:val="both"/>
      </w:pPr>
      <w: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E56F5">
      <w:pPr>
        <w:ind w:firstLine="709"/>
        <w:jc w:val="both"/>
      </w:pPr>
      <w:r>
        <w:t xml:space="preserve">В соответствии со ст. 24.1 КоАП РФ задачами производства по </w:t>
      </w:r>
      <w: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>
        <w:t xml:space="preserve"> условий, способствовавших совершению административных правонарушений.</w:t>
      </w:r>
    </w:p>
    <w:p w:rsidR="00A77B3E" w:rsidP="009E56F5">
      <w:pPr>
        <w:ind w:firstLine="709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</w:t>
      </w:r>
      <w:r>
        <w:t>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</w:t>
      </w:r>
      <w:r>
        <w:t>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</w:t>
      </w:r>
      <w:r>
        <w:t>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9E56F5">
      <w:pPr>
        <w:ind w:firstLine="709"/>
        <w:jc w:val="both"/>
      </w:pPr>
      <w:r>
        <w:t>Решение вопроса о наличии в действиях (бездействии) лица, в отношении которого вед</w:t>
      </w:r>
      <w:r>
        <w:t xml:space="preserve">ется производство по делу об административном правонарушении, вины в совершении вмененного правонарушения, имеет основополагающее значение для всестороннего, полного и объективного рассмотрения дела. </w:t>
      </w:r>
    </w:p>
    <w:p w:rsidR="00A77B3E" w:rsidP="009E56F5">
      <w:pPr>
        <w:ind w:firstLine="709"/>
        <w:jc w:val="both"/>
      </w:pPr>
      <w:r>
        <w:t>В соответствии с п. 1.3 Правил дорожного движения Росси</w:t>
      </w:r>
      <w:r>
        <w:t>йской Федерации, утвержденных постановлением Совета Министров - Правительства Российской Федерации от 23.10.1993 года N 1090 (далее Правил дорожного движения), участники дорожного движения обязаны знать и соблюдать относящиеся к ним требования Правил, сигн</w:t>
      </w:r>
      <w:r>
        <w:t xml:space="preserve">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77B3E" w:rsidP="009E56F5">
      <w:pPr>
        <w:ind w:firstLine="709"/>
        <w:jc w:val="both"/>
      </w:pPr>
      <w:r>
        <w:t xml:space="preserve">В силу п. 9.1 Правил дорожного движения количество полос движения </w:t>
      </w:r>
      <w:r>
        <w:t>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</w:t>
      </w:r>
      <w:r>
        <w:t xml:space="preserve">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t>уширений</w:t>
      </w:r>
      <w:r>
        <w:t xml:space="preserve"> проезжей части (переходно-скоростные полосы, дополнител</w:t>
      </w:r>
      <w:r>
        <w:t xml:space="preserve">ьные полосы на подъем, заездные карманы мест остановок маршрутных транспортных средств). </w:t>
      </w:r>
    </w:p>
    <w:p w:rsidR="00A77B3E" w:rsidP="009E56F5">
      <w:pPr>
        <w:ind w:firstLine="709"/>
        <w:jc w:val="both"/>
      </w:pPr>
      <w: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</w:t>
      </w:r>
      <w:r>
        <w:t xml:space="preserve">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A77B3E" w:rsidP="009E56F5">
      <w:pPr>
        <w:ind w:firstLine="709"/>
        <w:jc w:val="both"/>
      </w:pPr>
      <w:r>
        <w:t>В соответствии с п. 9.1 (1) Правил дорожного дв</w:t>
      </w:r>
      <w:r>
        <w:t>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</w:t>
      </w:r>
      <w:r>
        <w:t xml:space="preserve">жена слева. </w:t>
      </w:r>
    </w:p>
    <w:p w:rsidR="00A77B3E" w:rsidP="009E56F5">
      <w:pPr>
        <w:ind w:firstLine="709"/>
        <w:jc w:val="both"/>
      </w:pPr>
      <w:r>
        <w:t>Административная ответственность по ч. 4 ст. 12.15 КоАП РФ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</w:t>
      </w:r>
      <w:r>
        <w:t>дусмотренных ч. 3 настоящей статьи.</w:t>
      </w:r>
    </w:p>
    <w:p w:rsidR="00A77B3E" w:rsidP="009E56F5">
      <w:pPr>
        <w:ind w:firstLine="709"/>
        <w:jc w:val="both"/>
      </w:pPr>
      <w:r>
        <w:t>Как следует из протокола 82 АП № НОМЕР</w:t>
      </w:r>
      <w:r>
        <w:t xml:space="preserve"> от ДАТА,   Абдурахманов А.Э., ДАТА в ВРЕМЯ часов на АДРЕС, управляя транспортным средством – автомобилем марки МАРКА АВТОМОБИЛЯ, государственный регистрационный знак НОМЕР</w:t>
      </w:r>
      <w:r>
        <w:t xml:space="preserve">, при </w:t>
      </w:r>
      <w:r>
        <w:t xml:space="preserve">совершении обгона </w:t>
      </w:r>
      <w:r>
        <w:t>движущегося впереди транспортного средства, выехал на полосу, предназначенную для встречного движения, при этом пересек сплошную линию дорожной разметки 1.1 в зоне действия дорожного знака 3.20 «Обгон запрещен», чем</w:t>
      </w:r>
      <w:r>
        <w:t xml:space="preserve"> нарушил п.п.1.3  и 9.1</w:t>
      </w:r>
      <w:r>
        <w:t>.1 ПДД.</w:t>
      </w:r>
    </w:p>
    <w:p w:rsidR="00A77B3E" w:rsidP="009E56F5">
      <w:pPr>
        <w:ind w:firstLine="709"/>
        <w:jc w:val="both"/>
      </w:pPr>
      <w:r>
        <w:t xml:space="preserve">Между тем, доказательств, объективно свидетельствующих о совершении Абдурахмановым А.Э. правонарушения, предусмотренного ч.4 ст.12.15 КоАП РФ, представленные материалы дела не содержат. </w:t>
      </w:r>
    </w:p>
    <w:p w:rsidR="00A77B3E" w:rsidP="009E56F5">
      <w:pPr>
        <w:ind w:firstLine="709"/>
        <w:jc w:val="both"/>
      </w:pPr>
      <w:r>
        <w:t>В качестве доказательств совершения административного правона</w:t>
      </w:r>
      <w:r>
        <w:t>рушении, к протоколу об административном правонарушении приобщены:</w:t>
      </w:r>
    </w:p>
    <w:p w:rsidR="00A77B3E" w:rsidP="009E56F5">
      <w:pPr>
        <w:ind w:firstLine="709"/>
        <w:jc w:val="both"/>
      </w:pPr>
      <w:r>
        <w:t xml:space="preserve"> - схема места совершения административного правонарушения от ДАТА (л.д.2);</w:t>
      </w:r>
    </w:p>
    <w:p w:rsidR="00A77B3E" w:rsidP="009E56F5">
      <w:pPr>
        <w:ind w:firstLine="709"/>
        <w:jc w:val="both"/>
      </w:pPr>
      <w:r>
        <w:t>- видеозапись с места совершения правонарушения (л.д.3).</w:t>
      </w:r>
    </w:p>
    <w:p w:rsidR="00A77B3E" w:rsidP="009E56F5">
      <w:pPr>
        <w:ind w:firstLine="709"/>
        <w:jc w:val="both"/>
      </w:pPr>
      <w:r>
        <w:t>Согласно ч.1 ст.26.2 КоАП РФ доказательствами по делу об</w:t>
      </w:r>
      <w:r>
        <w:t xml:space="preserve">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9E56F5">
      <w:pPr>
        <w:ind w:firstLine="709"/>
        <w:jc w:val="both"/>
      </w:pPr>
      <w:r>
        <w:t xml:space="preserve">Согласно ст.26.7 КоАП РФ документы признаются доказательствами, если сведения, изложенные или удостоверенные в них </w:t>
      </w:r>
      <w:r>
        <w:t xml:space="preserve">организациями, их объединениями, должностными лицами и гражданами,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в иной форме. К документам относятся </w:t>
      </w:r>
      <w:r>
        <w:t xml:space="preserve">материалы фото- и киносъемки, </w:t>
      </w:r>
      <w:r>
        <w:t>звуко</w:t>
      </w:r>
      <w:r>
        <w:t>- и видеозаписи, информационных баз и банков данных и иные носители информации.</w:t>
      </w:r>
    </w:p>
    <w:p w:rsidR="00A77B3E" w:rsidP="009E56F5">
      <w:pPr>
        <w:ind w:firstLine="709"/>
        <w:jc w:val="both"/>
      </w:pPr>
      <w:r>
        <w:t>В соответствии со ст.26.11 КоАП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E56F5">
      <w:pPr>
        <w:ind w:firstLine="709"/>
        <w:jc w:val="both"/>
      </w:pPr>
      <w:r>
        <w:t>Как сл</w:t>
      </w:r>
      <w:r>
        <w:t>едует из схемы места совершения административного правонарушения, ДАТА автомобиль марки МАРКА АВТОМОБИЛЯ, государственный регистрационный знак НОМЕР</w:t>
      </w:r>
      <w:r>
        <w:t xml:space="preserve"> под управлением Абдурахманова А.Э., при обгоне транспортного средства выехал на полосу встречного движен</w:t>
      </w:r>
      <w:r>
        <w:t xml:space="preserve">ия, при этом пересек линию дорожной разметки 1.1.  </w:t>
      </w:r>
    </w:p>
    <w:p w:rsidR="00A77B3E" w:rsidP="009E56F5">
      <w:pPr>
        <w:ind w:firstLine="709"/>
        <w:jc w:val="both"/>
      </w:pPr>
      <w:r>
        <w:t>При составлении схемы места совершения административного правонарушения, Абдурахманов А.Э. со схемой не согласился, от подписи отказался, что подтверждается выполненной  в схеме записью "от подписи отказа</w:t>
      </w:r>
      <w:r>
        <w:t>лся". Тем самым Абдурахманов А.Э. при составлении рассматриваемой схемы указал на несогласие с правильностью и достоверностью сведений, содержащихся в ней.</w:t>
      </w:r>
    </w:p>
    <w:p w:rsidR="00A77B3E" w:rsidP="009E56F5">
      <w:pPr>
        <w:ind w:firstLine="709"/>
        <w:jc w:val="both"/>
      </w:pPr>
      <w:r>
        <w:t>В соответствии с п.154 Приказа МВД России от 23.08.2017 N 664  "Об утверждении Административного рег</w:t>
      </w:r>
      <w:r>
        <w:t>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</w:t>
      </w:r>
      <w:r>
        <w:t xml:space="preserve">опасности дорожного движения", при необходимости изложения дополнительных сведений, которые могут иметь значение для правильного разрешения дела об административном правонарушении, сотрудник, выявивший административное правонарушение, составляет подробный </w:t>
      </w:r>
      <w:r>
        <w:t>рапорт и (или) схему места совершения административного правонарушения, которые прилагаются к делу. Схема места совершения административного правонарушения подписывается сотрудником, ее составившим, и лицом, в отношении которого возбуждено дело об админист</w:t>
      </w:r>
      <w:r>
        <w:t>ративном правонарушении. В случае отказа лица, в отношении которого возбуждено дело об административном правонарушении, от подписания схемы, а также при невозможности подписания схемы этим лицом в ней делается соответствующая запись.</w:t>
      </w:r>
    </w:p>
    <w:p w:rsidR="00A77B3E" w:rsidP="009E56F5">
      <w:pPr>
        <w:ind w:firstLine="709"/>
        <w:jc w:val="both"/>
      </w:pPr>
      <w:r>
        <w:t>Из изложенного следует</w:t>
      </w:r>
      <w:r>
        <w:t xml:space="preserve">, что схема является дополнительным приложением к рапорту и протоколу об административном правонарушении, ее цель - иллюстрация произошедших событий. Главная задача схемы - зафиксировать достаточное количество данных об </w:t>
      </w:r>
      <w:r>
        <w:t>обстоятельствах события правонарушен</w:t>
      </w:r>
      <w:r>
        <w:t>ия, добытых в полученных доказательствах. Схема оценивается судом как письменное доказательство по правилам, установленным ст. 26.11 КоАП РФ, а именно в совокупности с другими добытыми по делу доказательствами.</w:t>
      </w:r>
    </w:p>
    <w:p w:rsidR="00A77B3E" w:rsidP="009E56F5">
      <w:pPr>
        <w:ind w:firstLine="709"/>
        <w:jc w:val="both"/>
      </w:pPr>
      <w:r>
        <w:t xml:space="preserve">Из представленной видеозаписи факт нарушения </w:t>
      </w:r>
      <w:r>
        <w:t>допущенного именно Абдурахмановым А.Э. установить возможным не представляется, поскольку невозможно идентифицировать транспортное средство, водитель которого допустил выезд на полосу, предназначенную для встречного движения, в нарушение  Правил дорожного д</w:t>
      </w:r>
      <w:r>
        <w:t xml:space="preserve">вижения, на полосу. При этом Абдурахманов  А.Э. факт выезда, в нарушение Правил дорожного движения, транспортного средства на полосу встречного движения не подтвердил. </w:t>
      </w:r>
    </w:p>
    <w:p w:rsidR="00A77B3E" w:rsidP="009E56F5">
      <w:pPr>
        <w:ind w:firstLine="709"/>
        <w:jc w:val="both"/>
      </w:pPr>
      <w:r>
        <w:t>Следовательно, представленная в материалах дела схема места совершения административног</w:t>
      </w:r>
      <w:r>
        <w:t>о правонарушения от ДАТА,  при отсутствии подписи и согласия с ней лица, в отношении которого ведется производство по делу об административном правонарушении, при отсутствии других доказательств, подтверждающих ее содержание, не может сама по себе являться</w:t>
      </w:r>
      <w:r>
        <w:t xml:space="preserve"> доказательством вины Абдурахманова А.Э. в совершении им административного правонарушения, предусмотренного ч.4 ст. 12.15 КоАП РФ.</w:t>
      </w:r>
    </w:p>
    <w:p w:rsidR="00A77B3E" w:rsidP="009E56F5">
      <w:pPr>
        <w:ind w:firstLine="709"/>
        <w:jc w:val="both"/>
      </w:pPr>
      <w:r>
        <w:t>В силу презумпции невиновности, которая характерна и для производства по делу об административном правонарушении и вытекает и</w:t>
      </w:r>
      <w:r>
        <w:t xml:space="preserve">з положений ст. 1.5 Кодекса Российской Федерации об административных правонарушениях, а также ст.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A77B3E" w:rsidP="009E56F5">
      <w:pPr>
        <w:ind w:firstLine="709"/>
        <w:jc w:val="both"/>
      </w:pPr>
      <w:r>
        <w:t xml:space="preserve">Презумпция невиновности </w:t>
      </w:r>
      <w:r>
        <w:t>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</w:t>
      </w:r>
      <w:r>
        <w:t xml:space="preserve">ься. </w:t>
      </w:r>
    </w:p>
    <w:p w:rsidR="00A77B3E" w:rsidP="009E56F5">
      <w:pPr>
        <w:ind w:firstLine="709"/>
        <w:jc w:val="both"/>
      </w:pPr>
      <w: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</w:t>
      </w:r>
      <w:r>
        <w:t xml:space="preserve">лечения лица к административной ответственности. </w:t>
      </w:r>
    </w:p>
    <w:p w:rsidR="00A77B3E" w:rsidP="009E56F5">
      <w:pPr>
        <w:ind w:firstLine="709"/>
        <w:jc w:val="both"/>
      </w:pPr>
      <w:r>
        <w:t>Согласно ч. 4 ст.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</w:t>
      </w:r>
      <w:r>
        <w:t xml:space="preserve">а. </w:t>
      </w:r>
    </w:p>
    <w:p w:rsidR="00A77B3E" w:rsidP="009E56F5">
      <w:pPr>
        <w:ind w:firstLine="709"/>
        <w:jc w:val="both"/>
      </w:pPr>
      <w:r>
        <w:t>Указанные положения законодательства получили развитие в п.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</w:t>
      </w:r>
      <w:r>
        <w:t>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</w:t>
      </w:r>
      <w:r>
        <w:t>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</w:t>
      </w:r>
      <w:r>
        <w:t xml:space="preserve">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</w:t>
      </w:r>
      <w:r>
        <w:t xml:space="preserve">сомнения в виновности лица, привлекаемого к административной ответственности, должны толковаться в пользу этого лица. </w:t>
      </w:r>
    </w:p>
    <w:p w:rsidR="00A77B3E" w:rsidP="009E56F5">
      <w:pPr>
        <w:ind w:firstLine="709"/>
        <w:jc w:val="both"/>
      </w:pPr>
      <w:r>
        <w:t>Доказательств вины лица, в отношении которого ведется производство по делу об административном правонарушении, в совершении вмененного пр</w:t>
      </w:r>
      <w:r>
        <w:t xml:space="preserve">авонарушения, при установленных мировым судьей обстоятельствах, материалы дела не содержат. </w:t>
      </w:r>
    </w:p>
    <w:p w:rsidR="00A77B3E" w:rsidP="009E56F5">
      <w:pPr>
        <w:ind w:firstLine="709"/>
        <w:jc w:val="both"/>
      </w:pPr>
      <w:r>
        <w:t>При изложенных данных и с учетом приведенных выше положений частей   1 и 4 статьи 1.5 Кодекса Российской Федерации об административных правонарушениях невозможно с</w:t>
      </w:r>
      <w:r>
        <w:t xml:space="preserve">делать однозначный вывод о том, что именно Абдурахмановым А.Э. совершено вмененное правонарушение. </w:t>
      </w:r>
    </w:p>
    <w:p w:rsidR="00A77B3E" w:rsidP="009E56F5">
      <w:pPr>
        <w:ind w:firstLine="709"/>
        <w:jc w:val="both"/>
      </w:pPr>
      <w:r>
        <w:t>В связи с чем, при установленных обстоятельствах и исследованных в судебном заседании доказательствах, отсутствуют основания для привлечения Абдурахманова А</w:t>
      </w:r>
      <w:r>
        <w:t xml:space="preserve">.Э. к административной ответственности по признакам состава правонарушения, предусмотренного ч. 4 ст. 12.15 Кодекса Российской Федерации об административных правонарушениях. </w:t>
      </w:r>
    </w:p>
    <w:p w:rsidR="00A77B3E" w:rsidP="009E56F5">
      <w:pPr>
        <w:ind w:firstLine="709"/>
        <w:jc w:val="both"/>
      </w:pPr>
      <w:r>
        <w:t>Пунктом 2 ч. 1 статьи 24.5 Кодекса Российской Федерации об административных право</w:t>
      </w:r>
      <w:r>
        <w:t xml:space="preserve">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A77B3E" w:rsidP="009E56F5">
      <w:pPr>
        <w:ind w:firstLine="709"/>
        <w:jc w:val="both"/>
      </w:pPr>
      <w:r>
        <w:t>На основании изложенного, руководствуясь ст. ст.</w:t>
      </w:r>
      <w:r>
        <w:t xml:space="preserve"> 24.5, 29.10, 30.1 Кодекса Российской Федерации об административных правонарушениях, мировой судья, -</w:t>
      </w:r>
    </w:p>
    <w:p w:rsidR="00A77B3E" w:rsidP="009E56F5">
      <w:pPr>
        <w:ind w:firstLine="709"/>
        <w:jc w:val="both"/>
      </w:pPr>
      <w:r>
        <w:t xml:space="preserve">  </w:t>
      </w:r>
    </w:p>
    <w:p w:rsidR="00A77B3E" w:rsidP="009E56F5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9E56F5">
      <w:pPr>
        <w:ind w:firstLine="709"/>
        <w:jc w:val="both"/>
      </w:pPr>
    </w:p>
    <w:p w:rsidR="00A77B3E" w:rsidP="009E56F5">
      <w:pPr>
        <w:ind w:firstLine="709"/>
        <w:jc w:val="both"/>
      </w:pPr>
      <w:r>
        <w:t>Производство по делу об административном правонарушении, предусмотренном ч.4 ст.12.15 КоАП РФ, в отношении Абдур</w:t>
      </w:r>
      <w:r>
        <w:t xml:space="preserve">ахманова Андрея Эдуардовича, прекратить на основании п. 2 ч. 1 ст. 24.5 Кодекса Российской Федерации об административных правонарушениях, в связи с отсутствием состава вмененного административного правонарушения. </w:t>
      </w:r>
    </w:p>
    <w:p w:rsidR="00A77B3E" w:rsidP="009E56F5">
      <w:pPr>
        <w:ind w:firstLine="709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9E56F5">
      <w:pPr>
        <w:ind w:firstLine="709"/>
        <w:jc w:val="both"/>
      </w:pPr>
    </w:p>
    <w:p w:rsidR="00A77B3E" w:rsidP="009E56F5">
      <w:pPr>
        <w:ind w:firstLine="709"/>
        <w:jc w:val="both"/>
      </w:pPr>
    </w:p>
    <w:p w:rsidR="00A77B3E" w:rsidP="009E56F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</w:t>
      </w:r>
      <w:r>
        <w:t xml:space="preserve"> О.В. </w:t>
      </w:r>
      <w:r>
        <w:t>Байбарза</w:t>
      </w:r>
    </w:p>
    <w:p w:rsidR="00A77B3E" w:rsidP="009E56F5">
      <w:pPr>
        <w:ind w:firstLine="709"/>
        <w:jc w:val="both"/>
      </w:pPr>
    </w:p>
    <w:p w:rsidR="009E56F5" w:rsidRPr="006D51A8" w:rsidP="009E56F5">
      <w:pPr>
        <w:ind w:firstLine="720"/>
        <w:jc w:val="both"/>
      </w:pPr>
      <w:r w:rsidRPr="006D51A8">
        <w:t>«СОГЛАСОВАНО»</w:t>
      </w:r>
    </w:p>
    <w:p w:rsidR="009E56F5" w:rsidRPr="006D51A8" w:rsidP="009E56F5">
      <w:pPr>
        <w:ind w:firstLine="720"/>
        <w:jc w:val="both"/>
      </w:pPr>
    </w:p>
    <w:p w:rsidR="009E56F5" w:rsidRPr="006D51A8" w:rsidP="009E56F5">
      <w:pPr>
        <w:ind w:firstLine="720"/>
        <w:jc w:val="both"/>
      </w:pPr>
      <w:r w:rsidRPr="006D51A8">
        <w:t>Мировой судья</w:t>
      </w:r>
    </w:p>
    <w:p w:rsidR="009E56F5" w:rsidRPr="006D51A8" w:rsidP="009E56F5">
      <w:pPr>
        <w:ind w:firstLine="720"/>
        <w:jc w:val="both"/>
      </w:pPr>
      <w:r w:rsidRPr="006D51A8">
        <w:t>судебного участка №92</w:t>
      </w:r>
    </w:p>
    <w:p w:rsidR="009E56F5" w:rsidRPr="006D51A8" w:rsidP="009E56F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E56F5" w:rsidP="009E56F5">
      <w:pPr>
        <w:ind w:firstLine="709"/>
        <w:jc w:val="both"/>
      </w:pPr>
    </w:p>
    <w:sectPr w:rsidSect="009E56F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F5"/>
    <w:rsid w:val="006D51A8"/>
    <w:rsid w:val="009E56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