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</w:t>
      </w:r>
    </w:p>
    <w:p w:rsidR="00A77B3E">
      <w:r>
        <w:t xml:space="preserve">          Дело №5-92-53/2017</w:t>
      </w:r>
    </w:p>
    <w:p w:rsidR="00A77B3E">
      <w:r>
        <w:t xml:space="preserve">                                                             П О С Т А Н О В Л Е Н И Е</w:t>
      </w:r>
    </w:p>
    <w:p w:rsidR="00A77B3E">
      <w:r>
        <w:t>02 марта 2017 года                                                                         пгт.Черноморское, Республика Крым</w:t>
      </w:r>
    </w:p>
    <w:p w:rsidR="00A77B3E"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ч.4.1 ст.20.8 КоАП РФ в отношении Соколова Дмитрия Александровича, ПАСПОРТНЫЕ ДАННЫЕ, ПАСПОРТНЫЕ ДАННЫЕ не работающего, зарегистрированного по адресу: АДРЕС, проживающего по адресу: АДРЕС,</w:t>
      </w:r>
    </w:p>
    <w:p w:rsidR="00A77B3E">
      <w:r>
        <w:t xml:space="preserve">                                                       У С Т А Н О В И Л:</w:t>
      </w:r>
    </w:p>
    <w:p w:rsidR="00A77B3E">
      <w:r>
        <w:t xml:space="preserve"> </w:t>
        <w:tab/>
        <w:t>ДАТА в ВРЕМЯ на перекрестке АДРЕС в АДРЕС, Соколов Д.А., находясь в состоянии алкогольного опьянения, нарушил правила ношения огнестрельного оружия, а именно нес ружье НОМЕРНОМЕР года выпуска) на плече в не зачехленном виде, т.е. совершил административное правонарушение, ответственность за которое предусмотрена ч.4.1 ст.20.8 КоАП РФ.</w:t>
      </w:r>
    </w:p>
    <w:p w:rsidR="00A77B3E">
      <w:r>
        <w:t>В судебном заседании Соколов Д.А. вину в совершении административного правонарушения признал, раскаивается в содеянном.</w:t>
      </w:r>
    </w:p>
    <w:p w:rsidR="00A77B3E">
      <w:r>
        <w:t xml:space="preserve"> Вина Соколова Д.А. в совершении административного правонарушения подтверждается собранными по делу доказательствами:</w:t>
      </w:r>
    </w:p>
    <w:p w:rsidR="00A77B3E">
      <w:r>
        <w:t xml:space="preserve">   </w:t>
        <w:tab/>
        <w:t>- протоколом об административном правонарушении № НОМЕР от ДАТА, согласно которому, ДАТА в ВРЕМЯ на перекрестке АДРЕС в АДРЕС, Соколов Д.А., находясь в состоянии алкогольного опьянения, нарушил правила ношения огнестрельного оружия, а именно нес ружье (НОМЕРНОМЕР на плече в не зачехленном виде (л.д.1);</w:t>
      </w:r>
    </w:p>
    <w:p w:rsidR="00A77B3E">
      <w:r>
        <w:tab/>
        <w:t>- рапортами сотрудников полиции от ДАТА (л.д.2,3,4);</w:t>
      </w:r>
    </w:p>
    <w:p w:rsidR="00A77B3E">
      <w:r>
        <w:t>- объяснением правонарушителя Соколова Д.А. от ДАТА  (л.д.5);</w:t>
      </w:r>
    </w:p>
    <w:p w:rsidR="00A77B3E">
      <w:r>
        <w:t>- актом медицинского освидетельствования на состояние опьянения ГБУЗ РК «Черноморская ЦРБ» НОМЕР от ДАТА, согласно которому Соколов Д.А. на момент освидетельствования находился в состоянии алкогольного опьянения (л.д.6);</w:t>
      </w:r>
    </w:p>
    <w:p w:rsidR="00A77B3E">
      <w:r>
        <w:t>- квитанциями НОМЕР, НОМЕР от ДАТА о принятии оружия НОМЕР года выпуска, а также девятнадцати патронов «Феттер», 16х70 (л.д.7,8);</w:t>
      </w:r>
    </w:p>
    <w:p w:rsidR="00A77B3E">
      <w:r>
        <w:t>- копией разрешения (НОМЕР) на хранение оружия выданного ДАТА на имя Соколова Д.А. (л.д.9).</w:t>
        <w:tab/>
      </w:r>
    </w:p>
    <w:p w:rsidR="00A77B3E">
      <w:r>
        <w:tab/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Кодекса РФ об административных правонарушениях, процессуальных нарушений при его составлении не допущено.</w:t>
      </w:r>
    </w:p>
    <w:p w:rsidR="00A77B3E"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>
      <w:r>
        <w:t>На основании ч.1 ст.26.2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>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 приходит к выводу о том, что Соколов Д.А. совершил правонарушение, объективная сторона состава которого образует состав административного правонарушения, предусмотренного ч.4.1 ст.20.8 Кодекса РФ об административных правонарушениях - ношение огнестрельного оружия лицом, находящимся в состоянии опьянения.</w:t>
      </w:r>
    </w:p>
    <w:p w:rsidR="00A77B3E">
      <w:r>
        <w:tab/>
        <w:t>Санкция ч.4.1 ст.20.8 КоАП РФ  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таковой.</w:t>
      </w:r>
    </w:p>
    <w:p w:rsidR="00A77B3E">
      <w:r>
        <w:t xml:space="preserve">            При назначении наказания, судья учитывает характер и обстоятельства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С учетом наличия смягчающего обстоятельства – раскаяние, лица совершившего административное правонарушение, отсутствия обстоятельств, отягчающих административную ответственность, Соколову Д.А. следует назначить наказание в виде административного штрафа, без конфискации.</w:t>
      </w:r>
    </w:p>
    <w:p w:rsidR="00A77B3E">
      <w:r>
        <w:t xml:space="preserve"> </w:t>
        <w:tab/>
        <w:t>Руководствуясь ст.ст.23.1, 29.9-29.11 КРФ о АП, мировой судья,</w:t>
      </w:r>
    </w:p>
    <w:p w:rsidR="00A77B3E"/>
    <w:p w:rsidR="00A77B3E">
      <w:r>
        <w:t>П О С Т А Н О В И Л:</w:t>
      </w:r>
    </w:p>
    <w:p w:rsidR="00A77B3E">
      <w:r>
        <w:t>Соколова Дмитрия Александровича, ПАСПОРТНЫЕ ДАННЫЕ, ПАСПОРТНЫЕ ДАННЫЕ признать виновным в совершении правонарушения, предусмотренного ч.4.1 ст.20.8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2000 (три тысячи) рублей, без конфискации оружия и патронов к нему.</w:t>
      </w:r>
    </w:p>
    <w:p w:rsidR="00A77B3E"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18811630020016000140, УИН 18880491170001330971, постановление №5-92-53/2017.</w:t>
      </w:r>
    </w:p>
    <w:p w:rsidR="00A77B3E">
      <w:r>
        <w:t>Разъяснить Соколову Д.А.,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  <w:tab/>
        <w:tab/>
        <w:t>подпись</w:t>
        <w:tab/>
        <w:tab/>
        <w:t>О.В. Байбарза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